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F5B" w:rsidRPr="00033F5B" w:rsidRDefault="00033F5B" w:rsidP="006862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l0"/>
      <w:bookmarkEnd w:id="0"/>
      <w:r w:rsidRPr="00033F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 января 2000 года N 29-ФЗ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ФЕДЕРАЦИЯ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№ 29-ФЗ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 КАЧЕСТВЕ И БЕЗОПАСНОСТИ ПИЩЕВЫХ ПРОДУКТОВ</w:t>
      </w:r>
      <w:bookmarkStart w:id="1" w:name="l1"/>
      <w:bookmarkEnd w:id="1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(в ред. Федеральных законов </w:t>
      </w:r>
      <w:hyperlink r:id="rId5" w:anchor="l0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30.12.2001 N 196-ФЗ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, …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,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 </w:t>
      </w:r>
      <w:hyperlink r:id="rId6" w:anchor="l0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, </w:t>
      </w:r>
      <w:hyperlink r:id="rId7" w:anchor="l0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13.07.2020 N 194-ФЗ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bookmarkStart w:id="2" w:name="l478"/>
      <w:bookmarkEnd w:id="2"/>
    </w:p>
    <w:p w:rsidR="00033F5B" w:rsidRPr="00033F5B" w:rsidRDefault="00033F5B" w:rsidP="006862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Принят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33F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Государственной Думой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33F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декабря 1999 года</w:t>
      </w:r>
      <w:bookmarkStart w:id="3" w:name="l372"/>
      <w:bookmarkStart w:id="4" w:name="l366"/>
      <w:bookmarkEnd w:id="3"/>
      <w:bookmarkEnd w:id="4"/>
    </w:p>
    <w:p w:rsidR="00033F5B" w:rsidRPr="00033F5B" w:rsidRDefault="00033F5B" w:rsidP="006862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Одобрен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33F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Советом Федерации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33F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23 декабря 1999 года</w:t>
      </w:r>
      <w:bookmarkStart w:id="5" w:name="l357"/>
      <w:bookmarkStart w:id="6" w:name="l349"/>
      <w:bookmarkStart w:id="7" w:name="l311"/>
      <w:bookmarkStart w:id="8" w:name="l310"/>
      <w:bookmarkStart w:id="9" w:name="l308"/>
      <w:bookmarkStart w:id="10" w:name="l307"/>
      <w:bookmarkEnd w:id="5"/>
      <w:bookmarkEnd w:id="6"/>
      <w:bookmarkEnd w:id="7"/>
      <w:bookmarkEnd w:id="8"/>
      <w:bookmarkEnd w:id="9"/>
      <w:bookmarkEnd w:id="10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Настоящий Федеральный закон регулирует отношения в области организации питания, обеспечения качества пищевых продуктов и их безопасности для здоровья человека и будущих поколений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1" w:name="l2"/>
      <w:bookmarkEnd w:id="11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8" w:anchor="l65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2" w:name="h264"/>
      <w:bookmarkEnd w:id="12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I. Общие положения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3" w:name="h265"/>
      <w:bookmarkEnd w:id="13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1. Основные понятия</w:t>
      </w:r>
      <w:bookmarkStart w:id="14" w:name="l21"/>
      <w:bookmarkEnd w:id="14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(в ред. Федерального закона </w:t>
      </w:r>
      <w:hyperlink r:id="rId9" w:anchor="l65" w:tgtFrame="_blank" w:history="1">
        <w:r w:rsidRPr="00033F5B">
          <w:rPr>
            <w:rFonts w:ascii="Times New Roman" w:eastAsia="Times New Roman" w:hAnsi="Times New Roman" w:cs="Times New Roman"/>
            <w:b/>
            <w:bCs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настоящего Федерального закона используются следующие основные понятия: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пищевые продукты (пищевая продукция, продовольственные товары, продукты питания) (далее - пищевые продукты) - продукты животного, растительного, микробиологического, минерального, искусственного или биотехнологического происхождения в натуральном, обработанном или переработанном виде, которые предназначены для употребления человеком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пищу, в том числе специализированная пищевая продукция, питьевая вода, расфасованная в емкости, питьевая минеральная вода, алкогольная продукция (в том числе пиво и напитки на основе пива), безалкогольные напитки, биологически активные добавки к пище, жевательная резинка, закваски и стартовые культуры микроорганизмов, дрожжи, пищевые добавки и </w:t>
      </w:r>
      <w:proofErr w:type="spell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ароматизаторы</w:t>
      </w:r>
      <w:proofErr w:type="spell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продовольственное сырье;</w:t>
      </w:r>
      <w:bookmarkStart w:id="15" w:name="l373"/>
      <w:bookmarkEnd w:id="15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здоровое питание - питание, ежедневный рацион которого основывается на принципах, установленных настоящим Федеральным законом, отвечает требованиям безопасности и создает условия для физического и интеллектуального развития, жизнедеятельности человека и будущих поколений;</w:t>
      </w:r>
      <w:bookmarkStart w:id="16" w:name="l379"/>
      <w:bookmarkEnd w:id="16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горячее питание - здоровое питание, которым предусматривается наличие горячих первого и второго блюд или второго блюда в зависимости от приема пищи, в соответствии с санитарно-эпидемиологическими требованиями;</w:t>
      </w:r>
      <w:bookmarkStart w:id="17" w:name="l374"/>
      <w:bookmarkEnd w:id="17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качество пищевых продуктов - совокупность характеристик безопасных пищевых продуктов, отвечающих требованиям, установленным в соответствии с законодательством Российской Федерации, условиям договора, образцу, документам по стандартизации, технической документации, определяющим их потребительские свойства, пищевую ценность, аутентичность, сортность (калибр, категорию и иное), и удовлетворяющих физиологические потребности человека;</w:t>
      </w:r>
      <w:bookmarkStart w:id="18" w:name="l380"/>
      <w:bookmarkEnd w:id="18"/>
      <w:proofErr w:type="gramEnd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 и изделия, контактирующие с пищевыми продуктами (далее - материалы и изделия), - материалы и изделия, применяемые для производства, упаковки, хранения, перевозок, реализации и использования пищевых продуктов, в том числе технологическое оборудование, приборы и устройства, тара, посуда, столовые принадлежности;</w:t>
      </w:r>
      <w:bookmarkStart w:id="19" w:name="l375"/>
      <w:bookmarkEnd w:id="19"/>
      <w:proofErr w:type="gramEnd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обращение пищевых продуктов, материалов и изделий - производство (изготовление), упаковка, реализация, хранение, перевозки и использование пищевых продуктов на территории Российской Федерации;</w:t>
      </w:r>
      <w:bookmarkStart w:id="20" w:name="l381"/>
      <w:bookmarkEnd w:id="20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пищевая ценность пищевых продуктов - потребительское свойство пищевых продуктов, характеризующее наличие и количество необходимых для удовлетворения физиологических потребностей человека составляющих их пищевых веществ (нутриентов) и энергетическую ценность;</w:t>
      </w:r>
      <w:bookmarkStart w:id="21" w:name="l376"/>
      <w:bookmarkEnd w:id="21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потребительские свойства пищевых продуктов - совокупность физико-химических показателей (нормируемых физико-химических характеристик конкретных видов пищевых продуктов), органолептических показателей (характеристик, определяемых с помощью зрительной, вкусовой, обонятельной, сенсорной, соматосенсорной систем), микробиологических показателей (характеристик, определяющих содержание </w:t>
      </w:r>
      <w:proofErr w:type="spell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пробиотических</w:t>
      </w:r>
      <w:proofErr w:type="spell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(или) технологических микроорганизмов в декларированных количествах);</w:t>
      </w:r>
      <w:bookmarkStart w:id="22" w:name="l382"/>
      <w:bookmarkEnd w:id="22"/>
      <w:proofErr w:type="gramEnd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сортность (калибр, категория и иное) - потребительские свойства отдельных видов пищевых продуктов, которые позволяют классифицировать (калибровать, устанавливать категорию и иное) пищевые продукты по физико-химическим, органолептическим, микробиологическим показателям, содержащимся в технической документации;</w:t>
      </w:r>
      <w:bookmarkStart w:id="23" w:name="l377"/>
      <w:bookmarkEnd w:id="23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товаросопроводительные документы - документы, обеспечивающие возможность документально установить предыдущего и последующего собственников пищевых продуктов, за исключением потребителей, а также позволяющие идентифицировать сопровождаемые этими документами пищевые продукты;</w:t>
      </w:r>
      <w:bookmarkStart w:id="24" w:name="l383"/>
      <w:bookmarkEnd w:id="24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фальсифицированные пищевые продукты, материалы и изделия - пищевые продукты, материалы и изделия, которые являются умышленно измененными (поддельными) и (или) имеют скрытые свойства и качество и (или) информация о которых является заведомо неполной и (или) недостоверной;</w:t>
      </w:r>
      <w:bookmarkStart w:id="25" w:name="l378"/>
      <w:bookmarkEnd w:id="25"/>
      <w:proofErr w:type="gramEnd"/>
    </w:p>
    <w:p w:rsid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физиологическая потребность в пищевых продуктах - научно обоснованные нормы потребления пищевых продуктов, при потреблении которых полностью удовлетворяются физиологические потребности человека в необходимых веществах.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6" w:name="h266"/>
      <w:bookmarkEnd w:id="26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2. Правовое регулирование отношений в области обеспечения качества и безопасности пищевых продуктов</w:t>
      </w:r>
      <w:bookmarkStart w:id="27" w:name="l384"/>
      <w:bookmarkStart w:id="28" w:name="l22"/>
      <w:bookmarkEnd w:id="27"/>
      <w:bookmarkEnd w:id="28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Правовое регулирование отношений в области обеспечения качества и безопасности пищевых продуктов осуществляется настоящим Федеральным законом, другими федеральными законами и принимаемыми в соответствии с ними иными нормативными правовыми актами Российской Федерации, а также законами и иными нормативными правовыми актами субъектов Российской Федерации.</w:t>
      </w:r>
      <w:bookmarkStart w:id="29" w:name="l23"/>
      <w:bookmarkEnd w:id="29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 вторая - третья. - Утратили силу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30" w:name="l24"/>
      <w:bookmarkStart w:id="31" w:name="l25"/>
      <w:bookmarkStart w:id="32" w:name="l26"/>
      <w:bookmarkEnd w:id="30"/>
      <w:bookmarkEnd w:id="31"/>
      <w:bookmarkEnd w:id="32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10" w:anchor="l71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33" w:name="h385"/>
      <w:bookmarkEnd w:id="33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2.1. Принципы здорового питания </w:t>
      </w:r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(в ред. Федерального закона </w:t>
      </w:r>
      <w:hyperlink r:id="rId11" w:anchor="l71" w:tgtFrame="_blank" w:history="1">
        <w:r w:rsidRPr="00033F5B">
          <w:rPr>
            <w:rFonts w:ascii="Times New Roman" w:eastAsia="Times New Roman" w:hAnsi="Times New Roman" w:cs="Times New Roman"/>
            <w:b/>
            <w:bCs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Принципами здорового питания являются основные правила и положения, способствующие укреплению здоровья человека и будущих поколений, снижению риска развития заболеваний и включающие в себя: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приоритетности защиты жизни и здоровья потребителей пищевых продуктов по отношению к экономическим интересам индивидуальных предпринимателей и юридических лиц, осуществляющих деятельность, связанную с обращением пищевых продуктов;</w:t>
      </w:r>
      <w:bookmarkStart w:id="34" w:name="l386"/>
      <w:bookmarkEnd w:id="34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соответствие энергетической ценности ежедневного рациона </w:t>
      </w:r>
      <w:proofErr w:type="spell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энергозатратам</w:t>
      </w:r>
      <w:proofErr w:type="spell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соответствие химического состава ежедневного рациона физиологическим потребностям человека в </w:t>
      </w:r>
      <w:proofErr w:type="spell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макронутриентах</w:t>
      </w:r>
      <w:proofErr w:type="spell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(белки и аминокислоты, жиры и жирные кислоты, углеводы) и микронутриентах (витамины, минеральные вещества и микроэлементы, биологически активные вещества);</w:t>
      </w:r>
      <w:bookmarkStart w:id="35" w:name="l402"/>
      <w:bookmarkEnd w:id="35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в составе ежедневного рациона пищевых продуктов со сниженным содержанием насыщенных жиров (включая трансизомеры жирных кислот), простых сахаров и поваренной соли, а также пищевых продуктов, обогащенных витаминами, пищевыми волокнами и биологически активными веществами;</w:t>
      </w:r>
      <w:bookmarkStart w:id="36" w:name="l387"/>
      <w:bookmarkEnd w:id="36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максимально разнообразного здорового питания и оптимального его режима;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технологической обработки и кулинарной обработки пищевых продуктов, обеспечивающих сохранность их исходной пищевой ценности;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соблюдения санитарно-эпидемиологических требований на всех этапах обращения пищевых продуктов;</w:t>
      </w:r>
      <w:bookmarkStart w:id="37" w:name="l403"/>
      <w:bookmarkEnd w:id="37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исключение использования фальсифицированных пищевых продуктов, материалов и изделий.</w:t>
      </w:r>
      <w:bookmarkStart w:id="38" w:name="l388"/>
      <w:bookmarkEnd w:id="38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39" w:name="h267"/>
      <w:bookmarkEnd w:id="39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3. Обращение пищевых продуктов, материалов и изделий </w:t>
      </w:r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(в ред. Федерального закона </w:t>
      </w:r>
      <w:hyperlink r:id="rId12" w:anchor="l13" w:tgtFrame="_blank" w:history="1">
        <w:r w:rsidRPr="00033F5B">
          <w:rPr>
            <w:rFonts w:ascii="Times New Roman" w:eastAsia="Times New Roman" w:hAnsi="Times New Roman" w:cs="Times New Roman"/>
            <w:b/>
            <w:bCs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обращении могут находиться пищевые продукты, материалы и изделия, соответствующие требованиям, установленным в соответствии с законодательством Российской Федерации, и прошедшие подтверждение соответствия таким требованиям.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Запрещается обращение пищевых продуктов, материалов и изделий: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являются опасными и (или) некачественными по органолептическим показателям;</w:t>
      </w:r>
      <w:bookmarkStart w:id="40" w:name="l404"/>
      <w:bookmarkEnd w:id="40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 не соответствуют представленной информации, в том числе имеют в своем составе нормируемые вещества в количествах, не соответствующих установленным в соответствии с законодательством Российской Федерации значениям, и (или) содержат предметы, частицы, вещества и организмы, которые образовались или были добавлены (внесены) в процессе производства пищевых продуктов (загрязнители), наличие которых может оказать вредное воздействие на человека и будущие поколения, информация о которых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потребителя не доведена, и (или) которые не имеют установленных сроков годности для пищевых продуктов, материалов и изделий (в отношении которых установление срока годности является обязательным) или срок годности которых истек, и (или) показатели которых не соответствуют требованиям, установленным в соответствии с законодательством Российской Федерации, образцу, документам по стандартизации, технической документации;</w:t>
      </w:r>
      <w:bookmarkStart w:id="41" w:name="l389"/>
      <w:bookmarkStart w:id="42" w:name="l405"/>
      <w:bookmarkStart w:id="43" w:name="l390"/>
      <w:bookmarkEnd w:id="41"/>
      <w:bookmarkEnd w:id="42"/>
      <w:bookmarkEnd w:id="43"/>
      <w:proofErr w:type="gramEnd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отношении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которых установлен факт фальсификации;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отношении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которых не может быть подтверждена </w:t>
      </w:r>
      <w:proofErr w:type="spell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прослеживаемость</w:t>
      </w:r>
      <w:proofErr w:type="spell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 не имеют маркировки, содержащей сведения о пищевых продуктах, предусмотренные законодательством Российской Федерации, либо в отношении которых не имеется таких сведений;</w:t>
      </w:r>
      <w:bookmarkStart w:id="44" w:name="l406"/>
      <w:bookmarkEnd w:id="44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имеют товаросопроводительных документов.</w:t>
      </w:r>
      <w:bookmarkStart w:id="45" w:name="l391"/>
      <w:bookmarkEnd w:id="45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3.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Пищевые продукты, материалы и изделия, указанные в абзацах втором и третьем пункта 2 настоящей статьи, признаются опасными и утилизируются или уничтожаются без проведения экспертизы в случаях, устанавливаемых Правительством Российской Федерации.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4.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Пищевые продукты, материалы и изделия, указанные в абзацах четвертом - седьмом пункта 2 настоящей статьи, признаются некачественными и подлежат экспертизе, утилизации или уничтожению в порядке, устанавливаемом Правительством Российской Федерации.</w:t>
      </w:r>
      <w:bookmarkStart w:id="46" w:name="l407"/>
      <w:bookmarkEnd w:id="46"/>
    </w:p>
    <w:p w:rsid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7" w:name="h393"/>
      <w:bookmarkEnd w:id="47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4. Обеспечение качества и безопасности пищевых продуктов, материалов и изделий</w:t>
      </w:r>
      <w:bookmarkStart w:id="48" w:name="l392"/>
      <w:bookmarkEnd w:id="48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(в ред. Федерального закона </w:t>
      </w:r>
      <w:hyperlink r:id="rId13" w:anchor="l13" w:tgtFrame="_blank" w:history="1">
        <w:r w:rsidRPr="00033F5B">
          <w:rPr>
            <w:rFonts w:ascii="Times New Roman" w:eastAsia="Times New Roman" w:hAnsi="Times New Roman" w:cs="Times New Roman"/>
            <w:b/>
            <w:bCs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Качество и безопасность пищевых продуктов, материалов и изделий обеспечиваются посредством: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применения мер государственного регулирования в области обеспечения качества и безопасности пищевых продуктов, материалов и изделий, в том числе осуществления государственного надзора в области обеспечения качества и безопасности пищевых продуктов, материалов и изделий;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 научных исследований в области питания населения, профилактики наиболее распространенных неинфекционных заболеваний и разработки технологий производства пищевых продуктов, материалов и изделий, направленных на повышение их качества;</w:t>
      </w:r>
      <w:bookmarkStart w:id="49" w:name="l394"/>
      <w:bookmarkEnd w:id="49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определения физико-химических, органолептических, микробиологических и иных показателей, характеризующих свойства пищевых продуктов, а также установления критериев их идентификации;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проведения производственного 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качеством и безопасностью пищевых продуктов, материалов и изделий, условиями их производства (изготовления), упаковки, реализации, хранения, перевозок, включающего лабораторные исследования (испытания) в соответствии с законодательством Российской Федерации;</w:t>
      </w:r>
      <w:bookmarkStart w:id="50" w:name="l408"/>
      <w:bookmarkStart w:id="51" w:name="l395"/>
      <w:bookmarkEnd w:id="50"/>
      <w:bookmarkEnd w:id="51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применения систем управления качеством пищевых продуктов, материалов и изделий, в том числе с применением системы критических контрольных точек при анализе опасных факторов;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маркировки отдельных видов пищевых продуктов средствами идентификации;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 мер в сфере стандартизации в целях повышения качества пищевых продуктов, материалов и изделий, процессов и технологий их производства;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стимулирования производителей к изготовлению пищевых продуктов, отвечающих критериям качества и принципам здорового питания;</w:t>
      </w:r>
      <w:bookmarkStart w:id="52" w:name="l409"/>
      <w:bookmarkEnd w:id="52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нормирования обеспечения питанием в зависимости от возрастной категории лиц, их физиологических потребностей, состояния здоровья, показателей качества пищевых продуктов;</w:t>
      </w:r>
      <w:bookmarkStart w:id="53" w:name="l396"/>
      <w:bookmarkEnd w:id="53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установления санитарно-эпидемиологических требований к организации питания и проведению производственного 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качеством и безопасностью пищевых продуктов;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информационно-просветительской работы по формированию культуры здорового питания;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поддержки производства пищевых продуктов для здорового питания.</w:t>
      </w:r>
    </w:p>
    <w:p w:rsid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54" w:name="h397"/>
      <w:bookmarkEnd w:id="54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5. Информация о качестве и безопасности пищевых продуктов, материалов и изделий</w:t>
      </w:r>
      <w:bookmarkStart w:id="55" w:name="l410"/>
      <w:bookmarkEnd w:id="55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(в ред. Федерального закона </w:t>
      </w:r>
      <w:hyperlink r:id="rId14" w:anchor="l13" w:tgtFrame="_blank" w:history="1">
        <w:r w:rsidRPr="00033F5B">
          <w:rPr>
            <w:rFonts w:ascii="Times New Roman" w:eastAsia="Times New Roman" w:hAnsi="Times New Roman" w:cs="Times New Roman"/>
            <w:b/>
            <w:bCs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предприниматели и юридические лица, осуществляющие деятельность, связанную с обращением пищевых продуктов, материалов и изделий, розничной торговлей пищевыми продуктами и оказанием услуг в сфере общественного питания, обязаны предоставлять приобретателям или потребителям, а также органам государственного надзора в области обеспечения качества и безопасности пищевых продуктов, материалов и изделий (далее - органы государственного надзора) в соответствии с их компетенцией полную и достоверную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информацию о качестве и безопасности пищевых продуктов, материалов и изделий в соответствии с законодательством Российской Федерации.</w:t>
      </w:r>
      <w:bookmarkStart w:id="56" w:name="l398"/>
      <w:bookmarkStart w:id="57" w:name="l411"/>
      <w:bookmarkEnd w:id="56"/>
      <w:bookmarkEnd w:id="57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об отличительных признаках пищевых продуктов, указанная в маркировке пищевых продуктов на добровольной основе, должна быть подтверждена в соответствии с законодательством Российской Федерации доказательствами, сформированными с учетом критериев, установленных федеральным органом исполнительной власти, уполномоченным на разработку и утверждение государственных санитарно-эпидемиологических правил и гигиенических нормативов. Доказательства наличия отличительных признаков пищевых продуктов подлежат хранению у юридических лиц или индивидуальных предпринимателей, выпускающих данные пищевые продукты в обращение, и предоставляются по запросу органов государственного надзора.</w:t>
      </w:r>
      <w:bookmarkStart w:id="58" w:name="l399"/>
      <w:bookmarkStart w:id="59" w:name="l412"/>
      <w:bookmarkStart w:id="60" w:name="l400"/>
      <w:bookmarkEnd w:id="58"/>
      <w:bookmarkEnd w:id="59"/>
      <w:bookmarkEnd w:id="60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3.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 государственного надзора предоставляют органам государственной власти, органам местного самоуправления, юридическим лицам, индивидуальным предпринимателям и гражданам информацию о качестве и безопасности пищевых продуктов, материалов и изделий, о соблюдении требований, установленных в соответствии с законодательством Российской Федерации при обращении пищевых продуктов, материалов и изделий, оказании услуг в сфере розничной торговли пищевыми продуктами, материалами и изделиями и в сфере общественного питания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о мерах по предотвращению реализации некачественных и опасных пищевых продуктов, материалов и изделий в порядке, установленном Правительством Российской Федерации.</w:t>
      </w:r>
      <w:bookmarkStart w:id="61" w:name="l413"/>
      <w:bookmarkStart w:id="62" w:name="l401"/>
      <w:bookmarkEnd w:id="61"/>
      <w:bookmarkEnd w:id="62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4.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официальной статистической информации о качестве и безопасности пищевых продуктов, материалов и изделий осуществляется федеральным органом исполнительной власти, осуществляющим функции по формированию официальной статистической информации.</w:t>
      </w:r>
    </w:p>
    <w:p w:rsid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63" w:name="h270"/>
      <w:bookmarkEnd w:id="63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II. Полномочия Российской Федерации в области обеспечения качества и безопасности пищевых продуктов</w:t>
      </w:r>
      <w:bookmarkStart w:id="64" w:name="l414"/>
      <w:bookmarkStart w:id="65" w:name="l51"/>
      <w:bookmarkEnd w:id="64"/>
      <w:bookmarkEnd w:id="65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(в ред. Федерального закона </w:t>
      </w:r>
      <w:hyperlink r:id="rId15" w:anchor="l1337" w:tgtFrame="_blank" w:history="1">
        <w:r w:rsidRPr="00033F5B">
          <w:rPr>
            <w:rFonts w:ascii="Times New Roman" w:eastAsia="Times New Roman" w:hAnsi="Times New Roman" w:cs="Times New Roman"/>
            <w:b/>
            <w:bCs/>
            <w:color w:val="808080"/>
            <w:sz w:val="24"/>
            <w:szCs w:val="24"/>
            <w:u w:val="single"/>
            <w:lang w:eastAsia="ru-RU"/>
          </w:rPr>
          <w:t>от 22.08.2004 N 122-ФЗ</w:t>
        </w:r>
      </w:hyperlink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66" w:name="h271"/>
      <w:bookmarkEnd w:id="66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6. Полномочия органов государственной власти в области обеспечения качества и безопасности пищевых продуктов</w:t>
      </w:r>
      <w:bookmarkStart w:id="67" w:name="l52"/>
      <w:bookmarkEnd w:id="67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(в ред. Федерального закона </w:t>
      </w:r>
      <w:hyperlink r:id="rId16" w:anchor="l24" w:tgtFrame="_blank" w:history="1">
        <w:r w:rsidRPr="00033F5B">
          <w:rPr>
            <w:rFonts w:ascii="Times New Roman" w:eastAsia="Times New Roman" w:hAnsi="Times New Roman" w:cs="Times New Roman"/>
            <w:b/>
            <w:bCs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lastRenderedPageBreak/>
        <w:t>1.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полномочиям федеральных органов государственной власти в области обеспечения качества и безопасности пищевых продуктов и здорового питания относятся: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(в ред. Федерального закона </w:t>
      </w:r>
      <w:hyperlink r:id="rId17" w:anchor="l24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и проведение в Российской Федерации единой государственной политики;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(в ред. Федерального закона </w:t>
      </w:r>
      <w:hyperlink r:id="rId18" w:anchor="l24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и контроль реализации документов стратегического планирования, утвержденных (одобренных) федеральными органами государственной власти, в области обеспечения качества и безопасности пищевых продуктов;</w:t>
      </w:r>
      <w:bookmarkStart w:id="68" w:name="l415"/>
      <w:bookmarkEnd w:id="68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(в ред. Федерального закона </w:t>
      </w:r>
      <w:hyperlink r:id="rId19" w:anchor="l24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внедрение принципов здорового питания и содействие их распространению;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(в ред. Федерального закона </w:t>
      </w:r>
      <w:hyperlink r:id="rId20" w:anchor="l24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осуществление подтверждения соответствия пищевых продуктов, материалов и изделий, процессов их производства (изготовления);</w:t>
      </w:r>
      <w:bookmarkStart w:id="69" w:name="l421"/>
      <w:bookmarkEnd w:id="69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(в ред. Федерального закона </w:t>
      </w:r>
      <w:hyperlink r:id="rId21" w:anchor="l24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проведение государственного надзора;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(в ред. Федерального закона </w:t>
      </w:r>
      <w:hyperlink r:id="rId22" w:anchor="l24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международного сотрудничества Российской Федерации;</w:t>
      </w:r>
      <w:bookmarkStart w:id="70" w:name="l416"/>
      <w:bookmarkEnd w:id="70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(в ред. Федерального закона </w:t>
      </w:r>
      <w:hyperlink r:id="rId23" w:anchor="l24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других предусмотренных законодательством Российской Федерации полномочий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24" w:anchor="l24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 государственной власти субъектов Российской Федерации вправе участвовать в осуществлении полномочий Российской Федерации в области обеспечения качества и безопасности пищевых продуктов посредством: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принятия в соответствии с федеральными законами законов и иных нормативных правовых актов субъектов Российской Федерации;</w:t>
      </w:r>
      <w:bookmarkStart w:id="71" w:name="l417"/>
      <w:bookmarkEnd w:id="71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разработки, утверждения и реализации региональных программ обеспечения качества и безопасности пищевых продуктов;</w:t>
      </w:r>
      <w:bookmarkStart w:id="72" w:name="l303"/>
      <w:bookmarkEnd w:id="72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Абзац. - Утратил силу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25" w:anchor="l783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18.07.2011 N 242-ФЗ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73" w:name="h272"/>
      <w:bookmarkEnd w:id="73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Статьи 7 - 8 - Утратили силу</w:t>
      </w:r>
      <w:proofErr w:type="gramStart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bookmarkStart w:id="74" w:name="l58"/>
      <w:bookmarkStart w:id="75" w:name="l63"/>
      <w:bookmarkEnd w:id="74"/>
      <w:bookmarkEnd w:id="75"/>
      <w:proofErr w:type="gramEnd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26" w:anchor="l1337" w:tgtFrame="_blank" w:history="1">
        <w:r w:rsidRPr="00033F5B">
          <w:rPr>
            <w:rFonts w:ascii="Times New Roman" w:eastAsia="Times New Roman" w:hAnsi="Times New Roman" w:cs="Times New Roman"/>
            <w:b/>
            <w:bCs/>
            <w:color w:val="808080"/>
            <w:sz w:val="24"/>
            <w:szCs w:val="24"/>
            <w:u w:val="single"/>
            <w:lang w:eastAsia="ru-RU"/>
          </w:rPr>
          <w:t>от 22.08.2004 N 122-ФЗ</w:t>
        </w:r>
      </w:hyperlink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)</w:t>
      </w:r>
    </w:p>
    <w:p w:rsid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76" w:name="h274"/>
      <w:bookmarkEnd w:id="76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III. Государственное регулирование в области обеспечения качества и безопасности пищевых продуктов</w:t>
      </w:r>
      <w:bookmarkStart w:id="77" w:name="l64"/>
      <w:bookmarkEnd w:id="77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78" w:name="h275"/>
      <w:bookmarkEnd w:id="78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9. Требования к пищевым продуктам, материалам и изделиям</w:t>
      </w:r>
      <w:bookmarkStart w:id="79" w:name="l65"/>
      <w:bookmarkStart w:id="80" w:name="l75"/>
      <w:bookmarkStart w:id="81" w:name="l76"/>
      <w:bookmarkEnd w:id="79"/>
      <w:bookmarkEnd w:id="80"/>
      <w:bookmarkEnd w:id="81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(в ред. Федерального закона </w:t>
      </w:r>
      <w:hyperlink r:id="rId27" w:anchor="l82" w:tgtFrame="_blank" w:history="1">
        <w:r w:rsidRPr="00033F5B">
          <w:rPr>
            <w:rFonts w:ascii="Times New Roman" w:eastAsia="Times New Roman" w:hAnsi="Times New Roman" w:cs="Times New Roman"/>
            <w:b/>
            <w:bCs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Обязательные требования к пищевым продуктам, материалам и изделиям, упаковке, маркировке, процедурам подтверждения их соответствия обязательным требованиям, производственному 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контролю за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качеством и безопасностью пищевых продуктов, материалов и изделий, методикам их исследований (испытаний), измерений и правилам идентификации устанавливаются законодательством Российской Федерации. Обязательной для применения является также техническая документация в случае публичного заявления изготовителем и (или) исполнителем о соответствии пищевых продуктов, материалов и изделий технической документации, в том числе в случаях применения обозначения национального стандарта в маркировке, эксплуатационной или иной документации и (или) в случае маркировки пищевых продуктов знаком национальной системы стандартизации.</w:t>
      </w:r>
      <w:bookmarkStart w:id="82" w:name="l418"/>
      <w:bookmarkEnd w:id="82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отношении изготовителей пищевых продуктов, произведенных в соответствии с технической документацией, которой определены улучшенные по сравнению с характеристиками, установленными в соответствии с законодательством Российской Федерации, характеристики пищевых продуктов, применяются в соответствии с законодательством Российской Федерации меры стимулирования правового, экономического и организационного характера.</w:t>
      </w:r>
      <w:bookmarkStart w:id="83" w:name="l422"/>
      <w:bookmarkStart w:id="84" w:name="l419"/>
      <w:bookmarkEnd w:id="83"/>
      <w:bookmarkEnd w:id="84"/>
      <w:proofErr w:type="gramEnd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lastRenderedPageBreak/>
        <w:t>3.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иное не установлено законодательством Российской Федерации, требования к организации питания и качеству пищевых продуктов, включая нормы обеспечения питанием, направленные на сохранение и укрепление здоровья человека, могут устанавливаться нормативными правовыми актами федерального органа исполнительной власти, уполномоченного на разработку и утверждение государственных санитарно-эпидемиологических правил и гигиенических нормативов.</w:t>
      </w:r>
      <w:bookmarkStart w:id="85" w:name="l420"/>
      <w:bookmarkEnd w:id="85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86" w:name="h276"/>
      <w:bookmarkEnd w:id="86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10. - Утратила силу</w:t>
      </w:r>
      <w:proofErr w:type="gramStart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bookmarkStart w:id="87" w:name="l338"/>
      <w:bookmarkStart w:id="88" w:name="l341"/>
      <w:bookmarkStart w:id="89" w:name="l86"/>
      <w:bookmarkEnd w:id="87"/>
      <w:bookmarkEnd w:id="88"/>
      <w:bookmarkEnd w:id="89"/>
      <w:proofErr w:type="gramEnd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28" w:anchor="l84" w:tgtFrame="_blank" w:history="1">
        <w:r w:rsidRPr="00033F5B">
          <w:rPr>
            <w:rFonts w:ascii="Times New Roman" w:eastAsia="Times New Roman" w:hAnsi="Times New Roman" w:cs="Times New Roman"/>
            <w:b/>
            <w:bCs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90" w:name="h277"/>
      <w:bookmarkEnd w:id="90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11. - Утратила силу</w:t>
      </w:r>
      <w:proofErr w:type="gramStart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29" w:anchor="l206" w:tgtFrame="_blank" w:history="1">
        <w:r w:rsidRPr="00033F5B">
          <w:rPr>
            <w:rFonts w:ascii="Times New Roman" w:eastAsia="Times New Roman" w:hAnsi="Times New Roman" w:cs="Times New Roman"/>
            <w:b/>
            <w:bCs/>
            <w:color w:val="808080"/>
            <w:sz w:val="24"/>
            <w:szCs w:val="24"/>
            <w:u w:val="single"/>
            <w:lang w:eastAsia="ru-RU"/>
          </w:rPr>
          <w:t>от 10.01.2003 N 15-ФЗ</w:t>
        </w:r>
      </w:hyperlink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)</w:t>
      </w:r>
      <w:bookmarkStart w:id="91" w:name="l88"/>
      <w:bookmarkStart w:id="92" w:name="l96"/>
      <w:bookmarkEnd w:id="91"/>
      <w:bookmarkEnd w:id="92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93" w:name="h278"/>
      <w:bookmarkEnd w:id="93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12. Подтверждение соответствия пищевых продуктов, материалов и изделий и процессов их производства (изготовления)</w:t>
      </w:r>
      <w:bookmarkStart w:id="94" w:name="l97"/>
      <w:bookmarkStart w:id="95" w:name="l98"/>
      <w:bookmarkStart w:id="96" w:name="l342"/>
      <w:bookmarkEnd w:id="94"/>
      <w:bookmarkEnd w:id="95"/>
      <w:bookmarkEnd w:id="96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(в ред. Федерального закона </w:t>
      </w:r>
      <w:hyperlink r:id="rId30" w:anchor="l84" w:tgtFrame="_blank" w:history="1">
        <w:r w:rsidRPr="00033F5B">
          <w:rPr>
            <w:rFonts w:ascii="Times New Roman" w:eastAsia="Times New Roman" w:hAnsi="Times New Roman" w:cs="Times New Roman"/>
            <w:b/>
            <w:bCs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Подтверждение соответствия пищевых продуктов, материалов и изделий и процессов их производства (изготовления) требованиям, установленным настоящим Федеральным законом, осуществляется в случаях и порядке, которые установлены в соответствии с законодательством Российской Федерации.</w:t>
      </w:r>
      <w:bookmarkStart w:id="97" w:name="l346"/>
      <w:bookmarkEnd w:id="97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98" w:name="h279"/>
      <w:bookmarkEnd w:id="98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13. Государственный надзор в области обеспечения качества и безопасности пищевых продуктов, материалов и изделий</w:t>
      </w:r>
      <w:bookmarkStart w:id="99" w:name="l309"/>
      <w:bookmarkEnd w:id="99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(в ред. Федерального закона </w:t>
      </w:r>
      <w:hyperlink r:id="rId31" w:anchor="l783" w:tgtFrame="_blank" w:history="1">
        <w:r w:rsidRPr="00033F5B">
          <w:rPr>
            <w:rFonts w:ascii="Times New Roman" w:eastAsia="Times New Roman" w:hAnsi="Times New Roman" w:cs="Times New Roman"/>
            <w:b/>
            <w:bCs/>
            <w:color w:val="808080"/>
            <w:sz w:val="24"/>
            <w:szCs w:val="24"/>
            <w:u w:val="single"/>
            <w:lang w:eastAsia="ru-RU"/>
          </w:rPr>
          <w:t>от 18.07.2011 N 242-ФЗ</w:t>
        </w:r>
      </w:hyperlink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Государственный надзор в области обеспечения качества и безопасности пищевых продуктов, материалов и изделий осуществляется федеральными органами исполнительной власти, уполномоченными на осуществление соответственно федерального государственного санитарно-эпидемиологического надзора, федерального государственного надзора в области защиты прав потребителей, федерального государственного ветеринарного надзора в соответствии с их компетенцией в порядке, установленном Правительством Российской Федерации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00" w:name="l116"/>
      <w:bookmarkStart w:id="101" w:name="l117"/>
      <w:bookmarkStart w:id="102" w:name="l118"/>
      <w:bookmarkStart w:id="103" w:name="l119"/>
      <w:bookmarkStart w:id="104" w:name="l304"/>
      <w:bookmarkStart w:id="105" w:name="l300"/>
      <w:bookmarkStart w:id="106" w:name="l323"/>
      <w:bookmarkStart w:id="107" w:name="l350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Федеральных законов </w:t>
      </w:r>
      <w:hyperlink r:id="rId32" w:anchor="l31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13.07.2015 N 213-ФЗ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, </w:t>
      </w:r>
      <w:hyperlink r:id="rId33" w:anchor="l49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 xml:space="preserve">от 27.12.2019 </w:t>
        </w:r>
        <w:proofErr w:type="gramStart"/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N 447-ФЗ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, </w:t>
      </w:r>
      <w:hyperlink r:id="rId34" w:anchor="l29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bookmarkStart w:id="108" w:name="l423"/>
      <w:bookmarkEnd w:id="108"/>
      <w:proofErr w:type="gramEnd"/>
    </w:p>
    <w:p w:rsidR="00033F5B" w:rsidRPr="00033F5B" w:rsidRDefault="00033F5B" w:rsidP="006862AB">
      <w:pPr>
        <w:shd w:val="clear" w:color="auto" w:fill="E3E3E3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 абзаца второго пункта 1 применялись до 01.01.2022 (</w:t>
      </w:r>
      <w:hyperlink r:id="rId35" w:anchor="l26" w:tgtFrame="_blank" w:history="1">
        <w:r w:rsidRPr="00033F5B">
          <w:rPr>
            <w:rFonts w:ascii="Times New Roman" w:eastAsia="Times New Roman" w:hAnsi="Times New Roman" w:cs="Times New Roman"/>
            <w:color w:val="228007"/>
            <w:sz w:val="24"/>
            <w:szCs w:val="24"/>
            <w:u w:val="single"/>
            <w:lang w:eastAsia="ru-RU"/>
          </w:rPr>
          <w:t>пункт 2</w:t>
        </w:r>
      </w:hyperlink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статьи 5 Федерального закона от 23.04.2018 N 101-ФЗ).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отношениям, связанным с осуществлением государственного надзора в области обеспечения качества и безопасности пищевых продуктов, материалов и изделий, организацией и проведением проверок юридических лиц, индивидуальных предпринимателей, применяются положения Федерального закона </w:t>
      </w:r>
      <w:hyperlink r:id="rId36" w:anchor="l3" w:tgtFrame="_blank" w:history="1">
        <w:r w:rsidRPr="00033F5B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от 26 декабря 2008 года N 294-ФЗ</w:t>
        </w:r>
      </w:hyperlink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"О защите прав юридических лиц и индивидуальных предпринимателей при осуществлении государственного контроля (надзора) и муниципального контроля" и Федерального закона </w:t>
      </w:r>
      <w:hyperlink r:id="rId37" w:anchor="l0" w:tgtFrame="_blank" w:history="1">
        <w:r w:rsidRPr="00033F5B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от 27 декабря</w:t>
        </w:r>
        <w:proofErr w:type="gramEnd"/>
        <w:r w:rsidRPr="00033F5B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 xml:space="preserve"> 2002 года N 184-ФЗ</w:t>
        </w:r>
      </w:hyperlink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"О техническом регулировании"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09" w:name="l365"/>
      <w:bookmarkStart w:id="110" w:name="l359"/>
      <w:bookmarkStart w:id="111" w:name="l354"/>
      <w:bookmarkStart w:id="112" w:name="l329"/>
      <w:bookmarkStart w:id="113" w:name="l324"/>
      <w:bookmarkEnd w:id="109"/>
      <w:bookmarkEnd w:id="110"/>
      <w:bookmarkEnd w:id="111"/>
      <w:bookmarkEnd w:id="112"/>
      <w:bookmarkEnd w:id="113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38" w:anchor="l783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18.07.2011 N 242-ФЗ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организации и проведении мероприятий по государственному надзору в области обеспечения качества и безопасности пищевых продуктов, материалов и изделий предварительное уведомление юридических лиц или индивидуальных предпринимателей, осуществляющих деятельность, связанную с обращением пищевых продуктов, материалов и изделий, и (или) оказание услуг общественного питания, о начале проведения внеплановой выездной проверки не требуется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14" w:name="l424"/>
      <w:bookmarkStart w:id="115" w:name="l347"/>
      <w:bookmarkEnd w:id="114"/>
      <w:bookmarkEnd w:id="115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Федеральных законов </w:t>
      </w:r>
      <w:hyperlink r:id="rId39" w:anchor="l13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31.12.2014 N 532-ФЗ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, </w:t>
      </w:r>
      <w:hyperlink r:id="rId40" w:anchor="l29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 xml:space="preserve">от 01.03.2020 </w:t>
        </w:r>
        <w:proofErr w:type="gramStart"/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proofErr w:type="gramEnd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3.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Федеральные органы исполнительной власти, указанные в пункте 1 настоящей статьи, осуществляют соответственно санитарно-карантинный контроль, федеральный государственный надзор в области защиты прав потребителей и федеральный государственный ветеринарный надзор в порядке, установленном законодательством Российской Федерации в области обеспечения санитарно-эпидемиологического благополучия населения и о ветеринарии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16" w:name="l330"/>
      <w:bookmarkStart w:id="117" w:name="l325"/>
      <w:bookmarkStart w:id="118" w:name="l331"/>
      <w:bookmarkStart w:id="119" w:name="l326"/>
      <w:bookmarkEnd w:id="116"/>
      <w:bookmarkEnd w:id="117"/>
      <w:bookmarkEnd w:id="118"/>
      <w:bookmarkEnd w:id="119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Федеральных законов </w:t>
      </w:r>
      <w:hyperlink r:id="rId41" w:anchor="l31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13.07.2015 N 213-ФЗ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, </w:t>
      </w:r>
      <w:hyperlink r:id="rId42" w:anchor="l49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27.12.2019 N 447-ФЗ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, </w:t>
      </w:r>
      <w:hyperlink r:id="rId43" w:anchor="l29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bookmarkStart w:id="120" w:name="l425"/>
      <w:bookmarkEnd w:id="120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4.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орган исполнительной власти, уполномоченный в области таможенного дела, участвует в осуществлении государственного надзора в области обеспечения качества и 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безопасности пищевых продуктов, материалов и изделий в пунктах пропуска через Государственную границу Российской Федерации, расположенных на территории свободного порта Владивосток и в Арктической зоне Российской Федерации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21" w:name="l368"/>
      <w:bookmarkStart w:id="122" w:name="l351"/>
      <w:bookmarkEnd w:id="121"/>
      <w:bookmarkEnd w:id="122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Федеральных законов </w:t>
      </w:r>
      <w:hyperlink r:id="rId44" w:anchor="l31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13.07.2015 N 213-ФЗ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, </w:t>
      </w:r>
      <w:hyperlink r:id="rId45" w:anchor="l20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13.07.2020 N 194-ФЗ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пунктах пропуска через Государственную границу Российской Федерации, расположенных на территории свободного порта Владивосток и в Арктической зоне Российской Федерации, должностные лица таможенных органов проводят проверку документов, представляемых перевозчиком или лицом, действующим от его имени, при прибытии пищевых продуктов, материалов и изделий на территорию Российской Федерации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23" w:name="l479"/>
      <w:bookmarkStart w:id="124" w:name="l355"/>
      <w:bookmarkStart w:id="125" w:name="l352"/>
      <w:bookmarkEnd w:id="123"/>
      <w:bookmarkEnd w:id="124"/>
      <w:bookmarkEnd w:id="125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Федеральных законов </w:t>
      </w:r>
      <w:hyperlink r:id="rId46" w:anchor="l31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13.07.2015 N 213-ФЗ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, </w:t>
      </w:r>
      <w:hyperlink r:id="rId47" w:anchor="l20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13.07.2020 N 194-ФЗ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проверки документов должностными лицами таможенных органов принимается решение о ввозе пищевых продуктов, материалов и изделий на территорию Российской Федерации в целях их дальнейшей перевозки в соответствии с таможенной процедурой таможенного транзита, либо об их немедленном вывозе с территории Российской Федерации, либо об их направлении в специально оборудованные и оснащенные места в пунктах пропуска через Государственную границу Российской Федерации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расположенных на территории свободного порта Владивосток и в Арктической зоне Российской Федерации, для проведения досмотра пищевых продуктов, материалов и изделий уполномоченными на осуществление федерального государственного санитарн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эпидемиологического надзора должностными лицами федеральных органов исполнительной власти.</w:t>
      </w:r>
      <w:bookmarkStart w:id="126" w:name="l480"/>
      <w:bookmarkStart w:id="127" w:name="l353"/>
      <w:bookmarkEnd w:id="126"/>
      <w:bookmarkEnd w:id="127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(в ред. Федеральных законов </w:t>
      </w:r>
      <w:hyperlink r:id="rId48" w:anchor="l31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13.07.2015 N 213-ФЗ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, </w:t>
      </w:r>
      <w:hyperlink r:id="rId49" w:anchor="l20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13.07.2020 N 194-ФЗ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bookmarkStart w:id="128" w:name="l481"/>
      <w:bookmarkEnd w:id="128"/>
    </w:p>
    <w:p w:rsidR="00033F5B" w:rsidRPr="00033F5B" w:rsidRDefault="00033F5B" w:rsidP="006862AB">
      <w:pPr>
        <w:shd w:val="clear" w:color="auto" w:fill="E3E3E3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 пункта 5 применялись до 01.01.2022 (</w:t>
      </w:r>
      <w:hyperlink r:id="rId50" w:anchor="l26" w:tgtFrame="_blank" w:history="1">
        <w:r w:rsidRPr="00033F5B">
          <w:rPr>
            <w:rFonts w:ascii="Times New Roman" w:eastAsia="Times New Roman" w:hAnsi="Times New Roman" w:cs="Times New Roman"/>
            <w:color w:val="228007"/>
            <w:sz w:val="24"/>
            <w:szCs w:val="24"/>
            <w:u w:val="single"/>
            <w:lang w:eastAsia="ru-RU"/>
          </w:rPr>
          <w:t>пункт 2</w:t>
        </w:r>
      </w:hyperlink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статьи 5 Федерального закона от 23.04.2018 N 101-ФЗ).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29" w:name="h280"/>
      <w:bookmarkEnd w:id="129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14. Мониторинг качества и безопасности пищевых продуктов, здоровья населения</w:t>
      </w:r>
      <w:bookmarkStart w:id="130" w:name="l356"/>
      <w:bookmarkStart w:id="131" w:name="l122"/>
      <w:bookmarkEnd w:id="130"/>
      <w:bookmarkEnd w:id="131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определения приоритетных направлений государственной политики в области обеспечения качества и безопасности пищевых продуктов, охраны здоровья населения, а также в целях разработки мер по предотвращению поступления на потребительский рынок некачественных и опасных пищевых продуктов, материалов и изделий органами государственного надзора организуется и проводится мониторинг качества и безопасности пищевых продуктов, здоровья населения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32" w:name="l123"/>
      <w:bookmarkEnd w:id="132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51" w:anchor="l783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 xml:space="preserve">от 18.07.2011 N </w:t>
        </w:r>
        <w:proofErr w:type="gramStart"/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242-ФЗ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proofErr w:type="gramEnd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Мониторинг качества и безопасности пищевых продуктов, здоровья населения проводится в соответствии с положением, утвержденным Правительством Российской Федерации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33" w:name="l125"/>
      <w:bookmarkEnd w:id="133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Федеральных законов </w:t>
      </w:r>
      <w:hyperlink r:id="rId52" w:anchor="l285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23.07.2008 N 160-ФЗ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, </w:t>
      </w:r>
      <w:hyperlink r:id="rId53" w:anchor="l783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18.07.2011 N 242-ФЗ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34" w:name="h281"/>
      <w:bookmarkEnd w:id="134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IV. Общие требования к обеспечению качества и безопасности пищевых продуктов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35" w:name="h282"/>
      <w:bookmarkEnd w:id="135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15. Требования к обеспечению качества и безопасности пищевых продуктов</w:t>
      </w:r>
      <w:bookmarkStart w:id="136" w:name="l126"/>
      <w:bookmarkEnd w:id="136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Предназначенные для реализации пищевые продукты должны удовлетворять физиологические потребности человека в необходимых веществах и энергии, соответствовать обязательным требованиям, установленным в соответствии с законодательством Российской Федерации, к допустимому содержанию химических (в том числе радиоактивных), биологических веществ и их соединений, микроорганизмов и других биологических организмов, представляющих опасность для здоровья нынешнего и будущих поколений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37" w:name="l127"/>
      <w:bookmarkStart w:id="138" w:name="l128"/>
      <w:bookmarkEnd w:id="137"/>
      <w:bookmarkEnd w:id="138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Федеральных законов </w:t>
      </w:r>
      <w:hyperlink r:id="rId54" w:anchor="l175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19.07.2011 N 248-ФЗ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, </w:t>
      </w:r>
      <w:hyperlink r:id="rId55" w:anchor="l31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bookmarkStart w:id="139" w:name="l426"/>
      <w:bookmarkEnd w:id="139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Пищевая ценность пищевых продуктов для питания детей должна соответствовать функциональному состоянию организма ребенка с учетом его возраста. Пищевые продукты для питания детей должны быть безопасными для их здоровья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40" w:name="l343"/>
      <w:bookmarkStart w:id="141" w:name="l129"/>
      <w:bookmarkEnd w:id="140"/>
      <w:bookmarkEnd w:id="141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56" w:anchor="l31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3.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Продукты диетического питания должны иметь свойства, позволяющие использовать такие продукты для лечебного и профилактического питания человека в соответствии с установленными федеральным органом исполнительной власти в области здравоохранения требованиями к организации диетического питания, и быть безопасными для здоровья человека.</w:t>
      </w:r>
      <w:bookmarkStart w:id="142" w:name="l130"/>
      <w:bookmarkStart w:id="143" w:name="l131"/>
      <w:bookmarkEnd w:id="142"/>
      <w:bookmarkEnd w:id="143"/>
      <w:proofErr w:type="gramEnd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44" w:name="h283"/>
      <w:bookmarkEnd w:id="144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Статья 16. Требования к обеспечению качества и безопасности новых пищевых продуктов, материалов и изделий при их разработке и постановке на производство</w:t>
      </w:r>
      <w:bookmarkStart w:id="145" w:name="l132"/>
      <w:bookmarkEnd w:id="145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разработке новых пищевых продуктов, материалов и изделий, новых технологических процессов их изготовления, упаковки, хранения, перевозок и реализации индивидуальные предприниматели и юридические лица обязаны обосновывать требования к качеству и безопасности таких пищевых продуктов, материалов и изделий, их упаковке, маркировке и информации о таких пищевых продуктах, материалах и изделиях, сохранению качества и безопасности таких пищевых продуктов, материалов и изделий при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обращении, разрабатывать программы производственного контроля за качеством и безопасностью таких пищевых продуктов, материалов и изделий, методики их испытаний, а также устанавливать сроки годности таких пищевых продуктов, материалов и изделий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46" w:name="l133"/>
      <w:bookmarkStart w:id="147" w:name="l134"/>
      <w:bookmarkStart w:id="148" w:name="l135"/>
      <w:bookmarkEnd w:id="146"/>
      <w:bookmarkEnd w:id="147"/>
      <w:bookmarkEnd w:id="148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57" w:anchor="l31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Сроки годности пищевых продуктов, материалов и изделий устанавливаются в отношении таких пищевых продуктов, материалов и изделий, качество которых по истечении определенного срока с момента их изготовления ухудшается, которые приобретают свойства, представляющие опасность для здоровья человека, и в связи с этим утрачивают пригодность для использования по назначению.</w:t>
      </w:r>
      <w:bookmarkStart w:id="149" w:name="l136"/>
      <w:bookmarkStart w:id="150" w:name="l137"/>
      <w:bookmarkEnd w:id="149"/>
      <w:bookmarkEnd w:id="150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Показатели качества и безопасности новых пищевых продуктов, материалов и изделий, сроки их годности, требования к их упаковке, маркировке, информации о таких пищевых продуктах, материалах и изделиях, условиям обращения таких пищевых продуктов, материалов и изделий, программам производственного контроля за их качеством и безопасностью, методикам испытаний, способам утилизации или уничтожения некачественных и опасных пищевых продуктов, материалов и изделий должны быть включены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техническую документацию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51" w:name="l138"/>
      <w:bookmarkStart w:id="152" w:name="l139"/>
      <w:bookmarkEnd w:id="151"/>
      <w:bookmarkEnd w:id="152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58" w:anchor="l31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bookmarkStart w:id="153" w:name="l427"/>
      <w:bookmarkEnd w:id="153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Абзацы второй - четвертый. - Утратили силу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54" w:name="l140"/>
      <w:bookmarkStart w:id="155" w:name="l141"/>
      <w:bookmarkStart w:id="156" w:name="l142"/>
      <w:bookmarkEnd w:id="154"/>
      <w:bookmarkEnd w:id="155"/>
      <w:bookmarkEnd w:id="156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59" w:anchor="l175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19.07.2011 N 248-ФЗ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утвержденной технической документации являются обязательными для индивидуальных предпринимателей и юридических лиц, осуществляющих деятельность по обращению конкретных видов пищевых продуктов, материалов и изделий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57" w:name="l143"/>
      <w:bookmarkEnd w:id="157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60" w:anchor="l31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3.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утратил силу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58" w:name="l144"/>
      <w:bookmarkEnd w:id="158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61" w:anchor="l31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59" w:name="h284"/>
      <w:bookmarkEnd w:id="159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17. Требования к обеспечению качества и безопасности пищевых продуктов, материалов и изделий при их изготовлении</w:t>
      </w:r>
      <w:bookmarkStart w:id="160" w:name="l145"/>
      <w:bookmarkEnd w:id="160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пищевых продуктов, материалов и изделий следует осуществлять в соответствии с технической документацией при соблюдении требований, установленных в соответствии с законодательством Российской Федерации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Федеральных законов </w:t>
      </w:r>
      <w:hyperlink r:id="rId62" w:anchor="l175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19.07.2011 N 248-ФЗ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, </w:t>
      </w:r>
      <w:hyperlink r:id="rId63" w:anchor="l88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 второй. - Утратил силу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64" w:anchor="l88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пищевых продуктов должно применяться продовольственное сырье, качество и безопасность которого соответствует требованиям, установленным в соответствии с законодательством Российской Федерации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61" w:name="l428"/>
      <w:bookmarkEnd w:id="161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65" w:anchor="l88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изготовлении продовольственного сырья допускается использование кормовых добавок, стимуляторов роста животных (в том числе гормональных препаратов), лекарственных средств, пестицидов, </w:t>
      </w:r>
      <w:proofErr w:type="spell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агрохимикатов</w:t>
      </w:r>
      <w:proofErr w:type="spell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прошедших государственную регистрацию в порядке, установленном законодательством Российской Федерации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62" w:name="l344"/>
      <w:bookmarkStart w:id="163" w:name="l148"/>
      <w:bookmarkStart w:id="164" w:name="l149"/>
      <w:bookmarkEnd w:id="162"/>
      <w:bookmarkEnd w:id="163"/>
      <w:bookmarkEnd w:id="164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66" w:anchor="l175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19.07.2011 N 248-ФЗ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Продовольственное сырье животного происхождения допускается для изготовления пищевых продуктов только после проведения ветеринарно-санитарной экспертизы и получения изготовителем заключения, выданного органами, уполномоченными на осуществление федерального государственного ветеринарного надзора, уполномоченными в области ветеринарии органами исполнительной власти субъектов Российской Федерации и подведомственными им организациями, входящими в систему Государственной ветеринарной 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службы Российской Федерации в соответствии с Законом Российской Федерации </w:t>
      </w:r>
      <w:hyperlink r:id="rId67" w:anchor="l0" w:tgtFrame="_blank" w:history="1">
        <w:r w:rsidRPr="00033F5B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от 14 мая 1993 года</w:t>
        </w:r>
        <w:proofErr w:type="gramEnd"/>
        <w:r w:rsidRPr="00033F5B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 xml:space="preserve"> N 4979-1</w:t>
        </w:r>
      </w:hyperlink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"О ветеринарии", и удостоверяющего соответствие продовольственного сырья животного происхождения требованиям ветеринарных правил и норм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65" w:name="l150"/>
      <w:bookmarkStart w:id="166" w:name="l369"/>
      <w:bookmarkEnd w:id="165"/>
      <w:bookmarkEnd w:id="166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Федеральных законов </w:t>
      </w:r>
      <w:hyperlink r:id="rId68" w:anchor="l175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19.07.2011 N 248-ФЗ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, </w:t>
      </w:r>
      <w:hyperlink r:id="rId69" w:anchor="l49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27.12.2019 N 447-ФЗ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bookmarkStart w:id="167" w:name="l151"/>
      <w:bookmarkEnd w:id="167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3.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изготовлении пищевых продуктов для питания детей и продуктов диетического питания не допускается использовать продовольственное сырье, изготовленное с использованием кормовых добавок, стимуляторов роста животных (в том числе гормональных препаратов), отдельных видов лекарственных средств, пестицидов, </w:t>
      </w:r>
      <w:proofErr w:type="spell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агрохимикатов</w:t>
      </w:r>
      <w:proofErr w:type="spell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других опасных для здоровья человека веществ и соединений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68" w:name="l152"/>
      <w:bookmarkEnd w:id="168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70" w:anchor="l88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4.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Пищевые добавки, используемые при изготовлении пищевых продуктов, и биологически активные добавки не должны причинять вред жизни и здоровью человека.</w:t>
      </w:r>
      <w:bookmarkStart w:id="169" w:name="l153"/>
      <w:bookmarkEnd w:id="169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изготовлении пищевых продуктов, а также для употребления в пищу могут быть использованы пищевые добавки и биологически активные добавки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70" w:name="l154"/>
      <w:bookmarkEnd w:id="170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71" w:anchor="l88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5.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Используемые в процессе изготовления пищевых продуктов материалы и изделия должны соответствовать требованиям, установленным в соответствии с законодательством Российской Федерации, к безопасности таких материалов и изделий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71" w:name="l155"/>
      <w:bookmarkEnd w:id="171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Федеральных законов </w:t>
      </w:r>
      <w:hyperlink r:id="rId72" w:anchor="l175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19.07.2011 N 248-ФЗ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, </w:t>
      </w:r>
      <w:hyperlink r:id="rId73" w:anchor="l88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 второй. - Утратил силу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72" w:name="l156"/>
      <w:bookmarkEnd w:id="172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74" w:anchor="l89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6.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утратил силу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73" w:name="l157"/>
      <w:bookmarkStart w:id="174" w:name="l158"/>
      <w:bookmarkEnd w:id="173"/>
      <w:bookmarkEnd w:id="174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75" w:anchor="l175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19.07.2011 N 248-ФЗ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7.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Соответствие пищевых продуктов, материалов и изделий обязательным требованиям подтверждается в порядке, установленном в соответствии с законодательством Российской Федерации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75" w:name="l159"/>
      <w:bookmarkEnd w:id="175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76" w:anchor="l89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8.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Изготовитель пищевых продуктов, материалов и изделий обязан немедленно приостановить изготовление некачественных и опасных пищевых продуктов, материалов и изделий на срок, необходимый для устранения причин, повлекших за собой изготовление таких пищевых продуктов, материалов и изделий. В случае, если устранить эти причины невозможно, изготовитель обязан прекратить изготовление некачественных и опасных пищевых продуктов, материалов и изделий, изъять их из обращения, обеспечив возврат от покупателей, потребителей таких пищевых продуктов, материалов и изделий, организовать в установленном порядке их экспертизу, утилизацию или уничтожение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76" w:name="l345"/>
      <w:bookmarkStart w:id="177" w:name="l160"/>
      <w:bookmarkStart w:id="178" w:name="l161"/>
      <w:bookmarkStart w:id="179" w:name="l162"/>
      <w:bookmarkStart w:id="180" w:name="l429"/>
      <w:bookmarkEnd w:id="176"/>
      <w:bookmarkEnd w:id="177"/>
      <w:bookmarkEnd w:id="178"/>
      <w:bookmarkEnd w:id="179"/>
      <w:bookmarkEnd w:id="180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77" w:anchor="l89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81" w:name="h285"/>
      <w:bookmarkEnd w:id="181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18. Требования к обеспечению качества и безопасности пищевых продуктов при их расфасовке, упаковке и маркировке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Пищевые продукты должны быть расфасованы и упакованы такими способами, которые позволяют обеспечить сохранение качества и безопасность при их хранении, перевозках и реализации.</w:t>
      </w:r>
      <w:bookmarkStart w:id="182" w:name="l430"/>
      <w:bookmarkStart w:id="183" w:name="l163"/>
      <w:bookmarkEnd w:id="182"/>
      <w:bookmarkEnd w:id="183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предприниматели и юридические лица, осуществляющие расфасовку и упаковку пищевых продуктов, обязаны соблюдать требования, установленные в соответствии с законодательством Российской Федерации, к расфасовке и упаковке пищевых продуктов, их маркировке, а также к используемым для упаковки и маркировки пищевых продуктов материалам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84" w:name="l164"/>
      <w:bookmarkEnd w:id="184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78" w:anchor="l89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3.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предприниматели и юридические лица обязаны соблюдать требования к пищевым продуктам в соответствии с законодательством Российской Федерации в части их маркировки в целях предупреждения действий, вводящих в заблуждение потребителей относительно достоверной и полной информации о пищевых продуктах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85" w:name="l165"/>
      <w:bookmarkStart w:id="186" w:name="l166"/>
      <w:bookmarkEnd w:id="185"/>
      <w:bookmarkEnd w:id="186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79" w:anchor="l89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4.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Обязательная маркировка отдельных видов пищевых продуктов средствами идентификации осуществляется в соответствии с требованиями, установленными законодательством Российской Федерации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87" w:name="l431"/>
      <w:bookmarkEnd w:id="187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80" w:anchor="l89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88" w:name="h286"/>
      <w:bookmarkEnd w:id="188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19. Требования к обеспечению качества и безопасности пищевых продуктов, материалов и изделий при их хранении и перевозках</w:t>
      </w:r>
      <w:bookmarkStart w:id="189" w:name="l169"/>
      <w:bookmarkEnd w:id="189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lastRenderedPageBreak/>
        <w:t>1.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Хранение и перевозки пищевых продуктов, материалов и изделий должны осуществляться в условиях, обеспечивающих сохранение их качества и безопасность.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предприниматели и юридические лица, осуществляющие хранение, перевозки пищевых продуктов, материалов и изделий, обязаны соблюдать требования, установленные в соответствии с законодательством Российской Федерации, к условиям хранения и перевозок пищевых продуктов, материалов и изделий и подтверждать соблюдение таких требований соответствующими записями в товаросопроводительных документах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90" w:name="l170"/>
      <w:bookmarkStart w:id="191" w:name="l171"/>
      <w:bookmarkStart w:id="192" w:name="l172"/>
      <w:bookmarkEnd w:id="190"/>
      <w:bookmarkEnd w:id="191"/>
      <w:bookmarkEnd w:id="192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81" w:anchor="l91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3.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Хранение пищевых продуктов, материалов и изделий допускается в специально оборудованных помещениях, сооружениях, которые должны соответствовать требованиям, установленным в соответствии с законодательством Российской Федерации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93" w:name="l432"/>
      <w:bookmarkEnd w:id="193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Федеральных законов </w:t>
      </w:r>
      <w:hyperlink r:id="rId82" w:anchor="l175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19.07.2011 N 248-ФЗ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, </w:t>
      </w:r>
      <w:hyperlink r:id="rId83" w:anchor="l91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4.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перевозок пищевых продуктов должны использоваться специально предназначенные или специально оборудованные для таких целей транспортные средства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194" w:name="l173"/>
      <w:bookmarkEnd w:id="194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84" w:anchor="l175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19.07.2011 N 248-ФЗ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5.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случае, если при хранении, перевозках пищевых продуктов, материалов и изделий допущено нарушение, приведшее к утрате пищевыми продуктами, материалами и изделиями соответствующего качества и приобретению ими опасных свойств, индивидуальные предприниматели и юридические лица, осуществляющие хранение, перевозки пищевых продуктов, материалов и изделий, обязаны информировать об этом владельцев и получателей пищевых продуктов, материалов и изделий.</w:t>
      </w:r>
      <w:bookmarkStart w:id="195" w:name="l174"/>
      <w:bookmarkStart w:id="196" w:name="l175"/>
      <w:bookmarkEnd w:id="195"/>
      <w:bookmarkEnd w:id="196"/>
      <w:proofErr w:type="gramEnd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Такие пищевые продукты, материалы и изделия не подлежат реализации, направляются на экспертизу, в соответствии с результатами которой они утилизируются или уничтожаются.</w:t>
      </w:r>
      <w:bookmarkStart w:id="197" w:name="l176"/>
      <w:bookmarkEnd w:id="197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98" w:name="h287"/>
      <w:bookmarkEnd w:id="198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20. Требования к обеспечению качества и безопасности пищевых продуктов, материалов и изделий при их реализации</w:t>
      </w:r>
      <w:bookmarkStart w:id="199" w:name="l177"/>
      <w:bookmarkEnd w:id="199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реализации пищевых продуктов, материалов и изделий граждане (в том числе индивидуальные предприниматели) и юридические лица обязаны соблюдать требования, установленные в соответствии с законодательством Российской Федерации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85" w:anchor="l36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розничной торговле не допускается продажа </w:t>
      </w:r>
      <w:proofErr w:type="spell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нерасфасованных</w:t>
      </w:r>
      <w:proofErr w:type="spell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неупакованных пищевых продуктов, за исключением определенных видов пищевых продуктов, перечень которых устанавливается федеральным органом исполнительной власти в области торговли по согласованию с уполномоченным федеральным органом исполнительной власти, осуществляющим федеральный государственный санитарно-эпидемиологический надзор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00" w:name="l178"/>
      <w:bookmarkStart w:id="201" w:name="l179"/>
      <w:bookmarkEnd w:id="200"/>
      <w:bookmarkEnd w:id="201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Федеральных законов </w:t>
      </w:r>
      <w:hyperlink r:id="rId86" w:anchor="l70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28.12.2010 N 394-ФЗ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, </w:t>
      </w:r>
      <w:hyperlink r:id="rId87" w:anchor="l783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18.07.2011 N 242-ФЗ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3.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на продовольственных рынках пищевых продуктов непромышленного изготовления допускается только после проведения ветеринарно-санитарной экспертизы и получения продавцами заключений о соответствии таких пищевых продуктов требованиям ветеринарных правил и норм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02" w:name="l180"/>
      <w:bookmarkEnd w:id="202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88" w:anchor="l783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18.07.2011 N 242-ФЗ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bookmarkStart w:id="203" w:name="l181"/>
      <w:bookmarkEnd w:id="203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4.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случае, если при реализации пищевых продуктов, материалов и изделий допущено нарушение, приведшее к утрате пищевыми продуктами, материалами и изделиями соответствующего качества и приобретению ими опасных свойств, граждане (в том числе индивидуальные предприниматели) и юридические лица, осуществляющие реализацию пищевых продуктов, материалов и изделий, обязаны изъять такие пищевые продукты, материалы и изделия из обращения, направить на экспертизу, организовать их утилизацию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уничтожение в порядке, установленном </w:t>
      </w:r>
      <w:hyperlink r:id="rId89" w:anchor="l443" w:history="1">
        <w:r w:rsidRPr="00033F5B">
          <w:rPr>
            <w:rFonts w:ascii="Times New Roman" w:eastAsia="Times New Roman" w:hAnsi="Times New Roman" w:cs="Times New Roman"/>
            <w:color w:val="228007"/>
            <w:sz w:val="24"/>
            <w:szCs w:val="24"/>
            <w:u w:val="single"/>
            <w:lang w:eastAsia="ru-RU"/>
          </w:rPr>
          <w:t>статьей 25</w:t>
        </w:r>
      </w:hyperlink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настоящего Федерального закона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04" w:name="l182"/>
      <w:bookmarkStart w:id="205" w:name="l183"/>
      <w:bookmarkStart w:id="206" w:name="l433"/>
      <w:bookmarkEnd w:id="204"/>
      <w:bookmarkEnd w:id="205"/>
      <w:bookmarkEnd w:id="206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90" w:anchor="l36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07" w:name="h288"/>
      <w:bookmarkEnd w:id="207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21. Требования к обеспечению качества и безопасности пищевых продуктов, материалов и изделий, ввоз которых осуществляется на территорию Российской Федерации</w:t>
      </w:r>
      <w:bookmarkStart w:id="208" w:name="l184"/>
      <w:bookmarkEnd w:id="208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Качество и безопасность пищевых продуктов, материалов и изделий, ввоз которых осуществляется на территорию Российской Федерации, должны соответствовать требованиям, 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установленным в соответствии с законодательством Российской Федерации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09" w:name="l185"/>
      <w:bookmarkEnd w:id="209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91" w:anchor="l37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Обязательства изготовителей, поставщиков по соблюдению требований, установленных в соответствии с законодательством Российской Федерации, в отношении пищевых продуктов, материалов и изделий, ввоз которых осуществляется на территорию Российской Федерации, являются существенными условиями договора их поставки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10" w:name="l434"/>
      <w:bookmarkEnd w:id="210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92" w:anchor="l37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3.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Запрещается ввоз на территорию Российской Федерации некачественных, опасных и фальсифицированных пищевых продуктов, материалов и изделий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93" w:anchor="l37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4.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специализированных пунктах пропуска должностные лица, осуществляющие санитарно-карантинный контроль, карантинный фитосанитарный контроль и ветеринарный контроль, в соответствии со своей компетенцией проводят досмотр ввозимых на территорию Российской Федерации пищевых продуктов, материалов и изделий, проверку их товаросопроводительных документов и принимают решение о возможности оформления ввоза таких пищевых продуктов, материалов и изделий на территорию Российской Федерации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11" w:name="l189"/>
      <w:bookmarkStart w:id="212" w:name="l190"/>
      <w:bookmarkStart w:id="213" w:name="l191"/>
      <w:bookmarkEnd w:id="211"/>
      <w:bookmarkEnd w:id="212"/>
      <w:bookmarkEnd w:id="213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Федеральных законов </w:t>
      </w:r>
      <w:hyperlink r:id="rId94" w:anchor="l783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 xml:space="preserve">от 18.07.2011 </w:t>
        </w:r>
        <w:proofErr w:type="gramStart"/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N 242-ФЗ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, </w:t>
      </w:r>
      <w:hyperlink r:id="rId95" w:anchor="l37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bookmarkStart w:id="214" w:name="l435"/>
      <w:bookmarkEnd w:id="214"/>
      <w:proofErr w:type="gramEnd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случае, если пищевые продукты, материалы и изделия, ввоз которых осуществляется на территорию Российской Федерации, вызывают у должностных лиц, осуществляющих санитарно-карантинный контроль, карантинный фитосанитарный контроль и ветеринарный контроль, обоснованные сомнения в безопасности таких пищевых продуктов, материалов и изделий, указанные лица принимают решение о временном приостановлении оформления ввоза на территорию Российской Федерации таких пищевых продуктов, материалов и изделий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15" w:name="l333"/>
      <w:bookmarkStart w:id="216" w:name="l192"/>
      <w:bookmarkStart w:id="217" w:name="l193"/>
      <w:bookmarkEnd w:id="215"/>
      <w:bookmarkEnd w:id="216"/>
      <w:bookmarkEnd w:id="217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Федеральных законов </w:t>
      </w:r>
      <w:hyperlink r:id="rId96" w:anchor="l783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18.07.2011 N 242-ФЗ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, </w:t>
      </w:r>
      <w:hyperlink r:id="rId97" w:anchor="l37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bookmarkStart w:id="218" w:name="l194"/>
      <w:bookmarkEnd w:id="218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пищевые продукты, материалы и изделия, ввоз которых осуществляется на территорию Российской Федерации, признаются некачественными, опасными и фальсифицированными, должностные лица, осуществляющие санитарно-карантинный контроль, карантинный фитосанитарный контроль и ветеринарный контроль, запрещают ввоз таких пищевых продуктов, материалов и изделий на территорию Российской Федерации и делают отметку в их товаросопроводительных документах о том, что такие пищевые продукты, материалы и изделия опасны для здоровья человека и не подлежат реализации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19" w:name="l196"/>
      <w:bookmarkStart w:id="220" w:name="l198"/>
      <w:bookmarkStart w:id="221" w:name="l436"/>
      <w:bookmarkEnd w:id="219"/>
      <w:bookmarkEnd w:id="220"/>
      <w:bookmarkEnd w:id="221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98" w:anchor="l37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Владелец некачественных, опасных и фальсифицированных пищевых продуктов, материалов и изделий обязан в течение десяти дней вывезти их за пределы территории Российской Федерации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99" w:anchor="l37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случае, если некачественные, опасные и фальсифицированные пищевые продукты, материалы и изделия в установленный абзацем четвертым настоящего пункта срок не вывезены за пределы территории Российской Федерации, они подлежат изъятию из обращения в соответствии с законодательством Российской Федерации и должны быть направлены на экспертизу, в соответствии с результатами которой подлежат утилизации или уничтожению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22" w:name="l438"/>
      <w:bookmarkStart w:id="223" w:name="l437"/>
      <w:bookmarkEnd w:id="222"/>
      <w:bookmarkEnd w:id="223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100" w:anchor="l37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24" w:name="h289"/>
      <w:bookmarkEnd w:id="224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Статья 22. Требования к организации и проведению производственного </w:t>
      </w:r>
      <w:proofErr w:type="gramStart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качеством и безопасностью пищевых продуктов, материалов и изделий</w:t>
      </w:r>
      <w:bookmarkStart w:id="225" w:name="l199"/>
      <w:bookmarkEnd w:id="225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предприниматели и юридические лица, осуществляющие деятельность по обращению пищевых продуктов, материалов и изделий, должны организовывать и проводить производственный контроль за их качеством и безопасностью с соблюдением требований законодательства Российской Федерации и технической документации к условиям обращения пищевых продуктов, материалов и изделий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26" w:name="l200"/>
      <w:bookmarkStart w:id="227" w:name="l201"/>
      <w:bookmarkEnd w:id="226"/>
      <w:bookmarkEnd w:id="227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101" w:anchor="l40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Производственный 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качеством и безопасностью пищевых продуктов, материалов и изделий проводится в соответствии с программой производственного контроля, которая разрабатывается индивидуальным предпринимателем или юридическим лицом на основании требований, установленных в соответствии с законодательством Российской Федерации и 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технической документацией. Указанной программой определяются порядок осуществления производственного контроля за качеством и безопасностью пищевых продуктов, материалов и изделий, методики такого контроля и методики проверки условий их обращения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28" w:name="l202"/>
      <w:bookmarkStart w:id="229" w:name="l203"/>
      <w:bookmarkStart w:id="230" w:name="l439"/>
      <w:bookmarkEnd w:id="228"/>
      <w:bookmarkEnd w:id="229"/>
      <w:bookmarkEnd w:id="230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Федеральных законов </w:t>
      </w:r>
      <w:hyperlink r:id="rId102" w:anchor="l175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19.07.2011 N 248-ФЗ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, </w:t>
      </w:r>
      <w:hyperlink r:id="rId103" w:anchor="l40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31" w:name="h290"/>
      <w:bookmarkEnd w:id="231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23. Требования к работникам, осуществляющим деятельность, связанную с обращением пищевых продуктов</w:t>
      </w:r>
      <w:bookmarkStart w:id="232" w:name="l204"/>
      <w:bookmarkEnd w:id="232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(в ред. Федерального закона </w:t>
      </w:r>
      <w:hyperlink r:id="rId104" w:anchor="l97" w:tgtFrame="_blank" w:history="1">
        <w:r w:rsidRPr="00033F5B">
          <w:rPr>
            <w:rFonts w:ascii="Times New Roman" w:eastAsia="Times New Roman" w:hAnsi="Times New Roman" w:cs="Times New Roman"/>
            <w:b/>
            <w:bCs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Работники, занятые на работах, которые связаны с обращением пищевых продуктов, оказанием услуг в сфере розничной торговли пищевыми продуктами, материалами и изделиями и сфере общественного питания и при выполнении которых осуществляются непосредственные контакты работников с пищевыми продуктами, материалами и изделиями, проходят обязательные предварительные при поступлении на работу и периодические медицинские осмотры, а также гигиеническое обучение в соответствии с законодательством Российской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Федерации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33" w:name="l205"/>
      <w:bookmarkStart w:id="234" w:name="l206"/>
      <w:bookmarkStart w:id="235" w:name="l207"/>
      <w:bookmarkStart w:id="236" w:name="l208"/>
      <w:bookmarkStart w:id="237" w:name="l209"/>
      <w:bookmarkStart w:id="238" w:name="l440"/>
      <w:bookmarkEnd w:id="233"/>
      <w:bookmarkEnd w:id="234"/>
      <w:bookmarkEnd w:id="235"/>
      <w:bookmarkEnd w:id="236"/>
      <w:bookmarkEnd w:id="237"/>
      <w:bookmarkEnd w:id="238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105" w:anchor="l97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Больные инфекционными заболеваниями, лица с подозрением на такие заболевания, лица, контактировавшие с больными инфекционными заболеваниями, лица, являющиеся носителями возбудителей инфекционных заболеваний, которые могут представлять в связи с особенностями обращения пищевых продуктов, материалов и изделий опасность распространения таких заболеваний, а также работники, не прошедшие гигиенического обучения, не допускаются к работам, при выполнении которых осуществляются непосредственные контакты работников с пищевыми продуктами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материалами и изделиями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39" w:name="l442"/>
      <w:bookmarkStart w:id="240" w:name="l441"/>
      <w:bookmarkEnd w:id="239"/>
      <w:bookmarkEnd w:id="240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106" w:anchor="l97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41" w:name="h291"/>
      <w:bookmarkEnd w:id="241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24. Требования к изъятию из обращения некачественных и (или) опасных пищевых продуктов, материалов и изделий </w:t>
      </w:r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(в ред. Федерального закона </w:t>
      </w:r>
      <w:hyperlink r:id="rId107" w:anchor="l42" w:tgtFrame="_blank" w:history="1">
        <w:r w:rsidRPr="00033F5B">
          <w:rPr>
            <w:rFonts w:ascii="Times New Roman" w:eastAsia="Times New Roman" w:hAnsi="Times New Roman" w:cs="Times New Roman"/>
            <w:b/>
            <w:bCs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Некачественные и (или) опасные пищевые продукты, материалы и изделия подлежат изъятию из обращения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42" w:name="l210"/>
      <w:bookmarkStart w:id="243" w:name="l212"/>
      <w:bookmarkEnd w:id="242"/>
      <w:bookmarkEnd w:id="243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108" w:anchor="l42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Владелец некачественных и (или) опасных пищевых продуктов, материалов и изделий обязан изъять их из обращения самостоятельно или на основании предписания органов государственного надзора и контроля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109" w:anchor="l42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случае, если владелец некачественных и (или) опасных пищевых продуктов, материалов и изделий не принял меры по их изъятию из обращения, такие пищевые продукты, материалы и изделия подлежат изъятию из обращения и последующей утилизации или уничтожению в порядке, устанавливаемом Правительством Российской Федерации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44" w:name="l443"/>
      <w:bookmarkEnd w:id="244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110" w:anchor="l42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45" w:name="h292"/>
      <w:bookmarkEnd w:id="245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25. Требования к экспертизе, утилизации или уничтожению некачественных и (или) опасных пищевых продуктов, материалов и изделий, изъятых из обращения</w:t>
      </w:r>
      <w:bookmarkStart w:id="246" w:name="l213"/>
      <w:bookmarkEnd w:id="246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(в ред. Федерального закона </w:t>
      </w:r>
      <w:hyperlink r:id="rId111" w:anchor="l43" w:tgtFrame="_blank" w:history="1">
        <w:r w:rsidRPr="00033F5B">
          <w:rPr>
            <w:rFonts w:ascii="Times New Roman" w:eastAsia="Times New Roman" w:hAnsi="Times New Roman" w:cs="Times New Roman"/>
            <w:b/>
            <w:bCs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Некачественные и (или) опасные пищевые продукты, материалы и изделия, изъятые из обращения, в целях определения возможности их утилизации или уничтожения подлежат экспертизе (в том числе санитарно-эпидемиологической, ветеринарно-санитарной, товароведческой) в случаях, определяемых Правительством Российской Федерации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47" w:name="l214"/>
      <w:bookmarkStart w:id="248" w:name="l215"/>
      <w:bookmarkStart w:id="249" w:name="l218"/>
      <w:bookmarkEnd w:id="247"/>
      <w:bookmarkEnd w:id="248"/>
      <w:bookmarkEnd w:id="249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112" w:anchor="l43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Некачественные и (или) опасные пищевые продукты, материалы и изделия на срок, необходимый для проведения их экспертизы, утилизации или уничтожения, направляются на временное хранение, условия осуществления которого исключают возможность доступа к таким пищевым продуктам, материалам и изделиям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50" w:name="l444"/>
      <w:bookmarkStart w:id="251" w:name="l219"/>
      <w:bookmarkEnd w:id="250"/>
      <w:bookmarkEnd w:id="251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113" w:anchor="l43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Находящиеся на временном хранении некачественные и опасные пищевые продукты, материалы и изделия подлежат строгому учету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114" w:anchor="l43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bookmarkStart w:id="252" w:name="l220"/>
      <w:bookmarkEnd w:id="252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Владелец некачественных и (или) опасных пищевых продуктов, материалов и изделий обеспечивает их временное хранение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115" w:anchor="l43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Порядок экспертизы, временного хранения, утилизации (в том числе использования в качестве корма для сельскохозяйственных животных), уничтожения некачественных и (или) опасных пищевых продуктов, материалов и изделий определяется Правительством Российской Федерации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116" w:anchor="l43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bookmarkStart w:id="253" w:name="l445"/>
      <w:bookmarkEnd w:id="253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3.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результатов экспертизы некачественных и (или) опасных пищевых продуктов, материалов и изделий соответствующий орган государственного надзора выносит предписание об их утилизации или уничтожении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54" w:name="l221"/>
      <w:bookmarkEnd w:id="254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117" w:anchor="l45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Владелец некачественных и (или) опасных пищевых продуктов, материалов и изделий по результатам экспертизы осуществляет, в том числе с привлечением юридического лица или индивидуального предпринимателя, осуществляющих деятельность по утилизации или уничтожению таких пищевых продуктов, материалов и изделий, их утилизацию или уничтожение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55" w:name="l446"/>
      <w:bookmarkEnd w:id="255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118" w:anchor="l45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3.1.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Пищевые продукты, содержащие в своем составе загрязнители, перед уничтожением или в процессе уничтожения подвергаются обеззараживанию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119" w:anchor="l45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4.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на экспертизу, хранение, перевозки, утилизацию или уничтожение некачественных и (или) опасных пищевых продуктов, материалов и изделий оплачиваются их владельцем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56" w:name="l371"/>
      <w:bookmarkEnd w:id="256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120" w:anchor="l45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5.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Владелец некачественных и (или) опасных пищевых продуктов, материалов и изделий обязан представить в орган государственного надзора, вынесший предписание об их утилизации или уничтожении, документ либо его заверенную в установленном порядке копию, подтверждающие факт утилизации или уничтожения таких пищевых продуктов, материалов и изделий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57" w:name="l225"/>
      <w:bookmarkStart w:id="258" w:name="l226"/>
      <w:bookmarkEnd w:id="257"/>
      <w:bookmarkEnd w:id="258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Федеральных законов </w:t>
      </w:r>
      <w:hyperlink r:id="rId121" w:anchor="l783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18.07.2011 N 242-ФЗ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, </w:t>
      </w:r>
      <w:hyperlink r:id="rId122" w:anchor="l45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6.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 государственного надзора, вынесшие предписание об утилизации или уничтожении некачественных и (или) опасных пищевых продуктов, материалов и изделий, обязаны осуществлять контроль за их утилизацией или уничтожением в связи с опасностью возникновения и распространения заболеваний или отравлений людей и животных, а также опасностью загрязнения окружающей среды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59" w:name="l447"/>
      <w:bookmarkStart w:id="260" w:name="l227"/>
      <w:bookmarkStart w:id="261" w:name="l228"/>
      <w:bookmarkEnd w:id="259"/>
      <w:bookmarkEnd w:id="260"/>
      <w:bookmarkEnd w:id="261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Федеральных законов </w:t>
      </w:r>
      <w:hyperlink r:id="rId123" w:anchor="l70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30.12.2008 N 309-ФЗ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, </w:t>
      </w:r>
      <w:hyperlink r:id="rId124" w:anchor="l783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18.07.2011 N 242-ФЗ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, </w:t>
      </w:r>
      <w:hyperlink r:id="rId125" w:anchor="l45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 xml:space="preserve">от 01.03.2020 </w:t>
        </w:r>
        <w:proofErr w:type="gramStart"/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proofErr w:type="gramEnd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экспертизы, предусмотренной пунктом 1 настоящей статьи, за исключением случаев утилизации или уничтожения некачественных и (или) опасных пищевых продуктов, материалов и изделий по предписанию органа государственного надзора, а также случаев, если уничтожению подлежат непригодные для использования по назначению пищевые продукты, представляющие опасность возникновения и распространения заболеваний или отравления людей и животных, опасность загрязнения окружающей среды, может обеспечиваться юридическим лицом или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индивидуальным предпринимателем, осуществляющими деятельность по утилизации или уничтожению таких пищевых продуктов, материалов и изделий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62" w:name="l448"/>
      <w:bookmarkStart w:id="263" w:name="l450"/>
      <w:bookmarkEnd w:id="262"/>
      <w:bookmarkEnd w:id="263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126" w:anchor="l45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bookmarkStart w:id="264" w:name="l449"/>
      <w:bookmarkEnd w:id="264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65" w:name="h451"/>
      <w:bookmarkEnd w:id="265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IV.1. Организация питания детей </w:t>
      </w:r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(в ред. Федерального закона </w:t>
      </w:r>
      <w:hyperlink r:id="rId127" w:anchor="l125" w:tgtFrame="_blank" w:history="1">
        <w:r w:rsidRPr="00033F5B">
          <w:rPr>
            <w:rFonts w:ascii="Times New Roman" w:eastAsia="Times New Roman" w:hAnsi="Times New Roman" w:cs="Times New Roman"/>
            <w:b/>
            <w:bCs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66" w:name="h452"/>
      <w:bookmarkEnd w:id="266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25.1. Требования к обеспечению качества и безопасности пищевых продуктов для питания детей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Пищевая ценность пищевых продуктов для питания детей должна соответствовать функциональному состоянию организма ребенка с учетом его возраста. Пищевые продукты для питания детей должны удовлетворять физиологические потребности детского организма, быть качественными и безопасными для здоровья детей.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Производство (изготовление) пищевых продуктов для питания детей должно соответствовать требованиям, предъявляемым к производству специализированной пищевой продукции для питания детей.</w:t>
      </w:r>
      <w:bookmarkStart w:id="267" w:name="l453"/>
      <w:bookmarkEnd w:id="267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68" w:name="h454"/>
      <w:bookmarkEnd w:id="268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25.2. Организация питания детей в образовательных организациях и организациях отдыха детей и их оздоровления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lastRenderedPageBreak/>
        <w:t>1.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Питание детей, обучающихся по основным общеобразовательным программам, образовательным программам среднего профессионального образования в образовательных организациях, детей, пребывающих в организациях отдыха детей и их оздоровления (далее - дети в организованных детских коллективах), а также в иных установленных законодательством Российской Федерации случаях организуется непосредственно указанными организациями и предусматривает в обязательном порядке наличие горячего питания с учетом норм обеспечения питанием детей в организованных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детских коллективах, установленных в соответствии с законодательством Российской Федерации.</w:t>
      </w:r>
      <w:bookmarkStart w:id="269" w:name="l471"/>
      <w:bookmarkStart w:id="270" w:name="l455"/>
      <w:bookmarkEnd w:id="269"/>
      <w:bookmarkEnd w:id="270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организации питания детей в соответствии с пунктом 1 настоящей статьи образовательные организации и организации отдыха детей и их оздоровления обязаны: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представляемые по инициативе родителей (законных представителей) сведения о состоянии здоровья ребенка, в том числе об установлении, изменении, уточнении и (или) о снятии диагноза заболевания либо об изменении иных сведений о состоянии его здоровья;</w:t>
      </w:r>
      <w:bookmarkStart w:id="271" w:name="l472"/>
      <w:bookmarkStart w:id="272" w:name="l456"/>
      <w:bookmarkEnd w:id="271"/>
      <w:bookmarkEnd w:id="272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размещать на своих официальных сайтах в информационно-телекоммуникационной сети "Интернет" информацию об условиях организации питания детей, в том числе ежедневное меню;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нормы обеспечения питанием детей в организованных детских коллективах, а также санитарно-эпидемиологические требования к организации питания детей в организованных детских коллективах, к поставляемым пищевым продуктам для питания детей, их хранению.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3.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организации питания детей федеральными органами исполнительной власти, органами государственной власти субъектов Российской Федерации и органами местного самоуправления в пределах своих полномочий осуществляются:</w:t>
      </w:r>
      <w:bookmarkStart w:id="273" w:name="l457"/>
      <w:bookmarkEnd w:id="273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норм обеспечения питанием детей в зависимости от возрастной категории детей, их физиологических потребностей и состояния здоровья;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санитарно-эпидемиологических требований к организации питания детей, поставляемым пищевым продуктам для питания детей, перевозкам и хранению таких пищевых продуктов;</w:t>
      </w:r>
      <w:bookmarkStart w:id="274" w:name="l473"/>
      <w:bookmarkEnd w:id="274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государственная поддержка производителей пищевых продуктов для питания детей в порядке и в формах, которые предусмотрены законодательством Российской Федерации;</w:t>
      </w:r>
      <w:bookmarkStart w:id="275" w:name="l458"/>
      <w:bookmarkEnd w:id="275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информационно-просветительской работы по формированию культуры здорового питания детей.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76" w:name="h459"/>
      <w:bookmarkEnd w:id="276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25.3. Нормирование обеспечения питанием детей в организованных детских коллективах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иное не установлено законодательством Российской Федерации, в зависимости от возрастной категории детей, являющихся потребителями пищевых продуктов, федеральным органом исполнительной власти, уполномоченным на разработку и утверждение государственных санитарно-эпидемиологических правил и гигиенических нормативов, устанавливаются нормы обеспечения питанием детей в организованных детских коллективах и допустимые нормы замены одних пищевых продуктов другими пищевыми продуктами.</w:t>
      </w:r>
      <w:bookmarkStart w:id="277" w:name="l474"/>
      <w:bookmarkStart w:id="278" w:name="l460"/>
      <w:bookmarkEnd w:id="277"/>
      <w:bookmarkEnd w:id="278"/>
      <w:proofErr w:type="gramEnd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 государственной власти субъекта Российской Федерации на территории субъекта Российской Федерации могут обеспечивать питанием детей в организованных детских коллективах, в том числе детей, нуждающихся в диетическом питании, детей-инвалидов и детей с ограниченными возможностями здоровья, в размерах, соответствующих нормам или превышающих нормы, которые установлены пунктом 1 настоящей статьи, с применением допустимых норм замены одних пищевых продуктов другими пищевыми продуктами с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учетом социально-демографических факторов, национальных, конфессиональных и местных особенностей питания населения.</w:t>
      </w:r>
      <w:bookmarkStart w:id="279" w:name="l475"/>
      <w:bookmarkStart w:id="280" w:name="l461"/>
      <w:bookmarkEnd w:id="279"/>
      <w:bookmarkEnd w:id="280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81" w:name="h462"/>
      <w:bookmarkEnd w:id="281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IV.2. Организация качественного, безопасного и здорового питания отдельных категорий граждан </w:t>
      </w:r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(в ред. Федерального закона </w:t>
      </w:r>
      <w:hyperlink r:id="rId128" w:anchor="l125" w:tgtFrame="_blank" w:history="1">
        <w:r w:rsidRPr="00033F5B">
          <w:rPr>
            <w:rFonts w:ascii="Times New Roman" w:eastAsia="Times New Roman" w:hAnsi="Times New Roman" w:cs="Times New Roman"/>
            <w:b/>
            <w:bCs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82" w:name="h463"/>
      <w:bookmarkEnd w:id="282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25.4. Особенности качественного, безопасного и здорового питания пациентов медицинских организаций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Медицинские организации обеспечивают пациентов лечебным питанием в порядке, установленном уполномоченным федеральным органом исполнительной власти. Рацион пациентов должен быть разнообразным и соответствовать лечебным назначениям по химическому составу, пищевой ценности, набору пищевых продуктов, режиму питания, его сбалансированности по всем незаменимым и заменимым пищевым веществам, включая белки и аминокислоты, жиры и жирные кислоты, углеводы, витамины, минеральные вещества. В дни замены пищевых продуктов и блюд должны определяться химический состав и пищевая ценность рациона пациентов.</w:t>
      </w:r>
      <w:bookmarkStart w:id="283" w:name="l464"/>
      <w:bookmarkStart w:id="284" w:name="l476"/>
      <w:bookmarkEnd w:id="283"/>
      <w:bookmarkEnd w:id="284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85" w:name="h466"/>
      <w:bookmarkEnd w:id="285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25.5. Особенности организации питания лиц пожилого возраста, лиц с ограниченными возможностями здоровья и инвалидов</w:t>
      </w:r>
      <w:bookmarkStart w:id="286" w:name="l465"/>
      <w:bookmarkEnd w:id="286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предоставлении социальных услуг в стационарной форме лица пожилого возраста, лица с ограниченными возможностями здоровья и инвалиды обеспечиваются питанием не менее чем три раза в день, в том числе диетическим (лечебным и профилактическим) питанием по медицинским показаниям.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87" w:name="h467"/>
      <w:bookmarkEnd w:id="287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25.6. Особенности организации питания работников, занятых на работах с вредными и (или) опасными условиями труда</w:t>
      </w:r>
      <w:bookmarkStart w:id="288" w:name="l477"/>
      <w:bookmarkEnd w:id="288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Питание работников, занятых на работах с вредными и (или) опасными условиями труда, должно быть организовано в соответствии с законодательством Российской Федерации об охране труда с учетом воздействия вредных и (или) опасных факторов производственной среды и трудового процесса на состояние здоровья работников.</w:t>
      </w:r>
      <w:bookmarkStart w:id="289" w:name="l468"/>
      <w:bookmarkStart w:id="290" w:name="l336"/>
      <w:bookmarkEnd w:id="289"/>
      <w:bookmarkEnd w:id="290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91" w:name="h293"/>
      <w:bookmarkEnd w:id="291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V. Ответственность за нарушение настоящего Федерального закона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92" w:name="h294"/>
      <w:bookmarkEnd w:id="292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26 - Утратила силу</w:t>
      </w:r>
      <w:proofErr w:type="gramStart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129" w:anchor="l275" w:tgtFrame="_blank" w:history="1">
        <w:r w:rsidRPr="00033F5B">
          <w:rPr>
            <w:rFonts w:ascii="Times New Roman" w:eastAsia="Times New Roman" w:hAnsi="Times New Roman" w:cs="Times New Roman"/>
            <w:b/>
            <w:bCs/>
            <w:color w:val="808080"/>
            <w:sz w:val="24"/>
            <w:szCs w:val="24"/>
            <w:u w:val="single"/>
            <w:lang w:eastAsia="ru-RU"/>
          </w:rPr>
          <w:t>от 30.12.2001 N 196-ФЗ</w:t>
        </w:r>
      </w:hyperlink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93" w:name="h469"/>
      <w:bookmarkEnd w:id="293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26.1. Ответственность за нарушение настоящего Федерального закона </w:t>
      </w:r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(в ред. Федерального закона </w:t>
      </w:r>
      <w:hyperlink r:id="rId130" w:anchor="l783" w:tgtFrame="_blank" w:history="1">
        <w:r w:rsidRPr="00033F5B">
          <w:rPr>
            <w:rFonts w:ascii="Times New Roman" w:eastAsia="Times New Roman" w:hAnsi="Times New Roman" w:cs="Times New Roman"/>
            <w:b/>
            <w:bCs/>
            <w:color w:val="808080"/>
            <w:sz w:val="24"/>
            <w:szCs w:val="24"/>
            <w:u w:val="single"/>
            <w:lang w:eastAsia="ru-RU"/>
          </w:rPr>
          <w:t>от 18.07.2011 N 242-ФЗ</w:t>
        </w:r>
      </w:hyperlink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нарушение настоящего Федерального закона юридические лица, индивидуальные предприниматели, осуществляющие деятельность по изготовлению и обращению пищевых продуктов, материалов и изделий либо оказанию услуг в сфере розничной торговли пищевыми продуктами, материалами и изделиями и сфере общественного питания, несут административную, уголовную и гражданско-правовую ответственность в соответствии с законодательством Российской Федерации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294" w:name="l470"/>
      <w:bookmarkEnd w:id="294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131" w:anchor="l59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bookmarkStart w:id="295" w:name="l249"/>
      <w:bookmarkEnd w:id="295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96" w:name="h295"/>
      <w:bookmarkEnd w:id="296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27 - 28. - Утратили силу</w:t>
      </w:r>
      <w:proofErr w:type="gramStart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bookmarkStart w:id="297" w:name="l253"/>
      <w:bookmarkStart w:id="298" w:name="l254"/>
      <w:bookmarkEnd w:id="297"/>
      <w:bookmarkEnd w:id="298"/>
      <w:proofErr w:type="gramEnd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132" w:anchor="l783" w:tgtFrame="_blank" w:history="1">
        <w:r w:rsidRPr="00033F5B">
          <w:rPr>
            <w:rFonts w:ascii="Times New Roman" w:eastAsia="Times New Roman" w:hAnsi="Times New Roman" w:cs="Times New Roman"/>
            <w:b/>
            <w:bCs/>
            <w:color w:val="808080"/>
            <w:sz w:val="24"/>
            <w:szCs w:val="24"/>
            <w:u w:val="single"/>
            <w:lang w:eastAsia="ru-RU"/>
          </w:rPr>
          <w:t>от 18.07.2011 N 242-ФЗ</w:t>
        </w:r>
      </w:hyperlink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99" w:name="h297"/>
      <w:bookmarkEnd w:id="299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29. Ответственность должностных лиц органов государственного надзора </w:t>
      </w:r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(в ред. Федерального закона </w:t>
      </w:r>
      <w:hyperlink r:id="rId133" w:anchor="l59" w:tgtFrame="_blank" w:history="1">
        <w:r w:rsidRPr="00033F5B">
          <w:rPr>
            <w:rFonts w:ascii="Times New Roman" w:eastAsia="Times New Roman" w:hAnsi="Times New Roman" w:cs="Times New Roman"/>
            <w:b/>
            <w:bCs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Должностные лица органов государственного надзора за ненадлежащее исполнение своих обязанностей, а также за сокрытие фактов, создающих угрозу жизни и здоровью человека, несут ответственность в порядке, установленном законодательством Российской Федерации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300" w:name="l255"/>
      <w:bookmarkStart w:id="301" w:name="l256"/>
      <w:bookmarkEnd w:id="300"/>
      <w:bookmarkEnd w:id="301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134" w:anchor="l59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01.03.2020 N 47-ФЗ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302" w:name="h298"/>
      <w:bookmarkEnd w:id="302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VI. Заключительные положения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303" w:name="h299"/>
      <w:bookmarkEnd w:id="303"/>
      <w:r w:rsidRPr="00033F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30. Введение в действие настоящего Федерального закона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Настоящий Федеральный закон вводится в действие со дня его официального опубликования, за исключением положений пункта 1 статьи 10 настоящего Федерального закона, которые вводятся в действие со дня официального опубликования утвержденных Правительством Российской Федерации соответствующих нормативных правовых актов.</w:t>
      </w:r>
      <w:bookmarkStart w:id="304" w:name="l257"/>
      <w:bookmarkStart w:id="305" w:name="l258"/>
      <w:bookmarkEnd w:id="304"/>
      <w:bookmarkEnd w:id="305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 статей </w:t>
      </w:r>
      <w:hyperlink r:id="rId135" w:anchor="l378" w:history="1">
        <w:r w:rsidRPr="00033F5B">
          <w:rPr>
            <w:rFonts w:ascii="Times New Roman" w:eastAsia="Times New Roman" w:hAnsi="Times New Roman" w:cs="Times New Roman"/>
            <w:color w:val="228007"/>
            <w:sz w:val="24"/>
            <w:szCs w:val="24"/>
            <w:u w:val="single"/>
            <w:lang w:eastAsia="ru-RU"/>
          </w:rPr>
          <w:t>2</w:t>
        </w:r>
      </w:hyperlink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- 8, </w:t>
      </w:r>
      <w:hyperlink r:id="rId136" w:anchor="l64" w:history="1">
        <w:r w:rsidRPr="00033F5B">
          <w:rPr>
            <w:rFonts w:ascii="Times New Roman" w:eastAsia="Times New Roman" w:hAnsi="Times New Roman" w:cs="Times New Roman"/>
            <w:color w:val="228007"/>
            <w:sz w:val="24"/>
            <w:szCs w:val="24"/>
            <w:u w:val="single"/>
            <w:lang w:eastAsia="ru-RU"/>
          </w:rPr>
          <w:t>статьи 9</w:t>
        </w:r>
      </w:hyperlink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(за исключением абзаца второго пункта 2), </w:t>
      </w:r>
      <w:hyperlink r:id="rId137" w:anchor="l98" w:history="1">
        <w:r w:rsidRPr="00033F5B">
          <w:rPr>
            <w:rFonts w:ascii="Times New Roman" w:eastAsia="Times New Roman" w:hAnsi="Times New Roman" w:cs="Times New Roman"/>
            <w:color w:val="228007"/>
            <w:sz w:val="24"/>
            <w:szCs w:val="24"/>
            <w:u w:val="single"/>
            <w:lang w:eastAsia="ru-RU"/>
          </w:rPr>
          <w:t>статьи 12</w:t>
        </w:r>
      </w:hyperlink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(за исключением положений, касающихся оценки и подтверждения соответствия требованиям нормативных документов услуг, оказываемых в сфере розничной торговли и сфере общественного питания), </w:t>
      </w:r>
      <w:hyperlink r:id="rId138" w:anchor="l342" w:history="1">
        <w:r w:rsidRPr="00033F5B">
          <w:rPr>
            <w:rFonts w:ascii="Times New Roman" w:eastAsia="Times New Roman" w:hAnsi="Times New Roman" w:cs="Times New Roman"/>
            <w:color w:val="228007"/>
            <w:sz w:val="24"/>
            <w:szCs w:val="24"/>
            <w:u w:val="single"/>
            <w:lang w:eastAsia="ru-RU"/>
          </w:rPr>
          <w:t>статьи 13</w:t>
        </w:r>
      </w:hyperlink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hyperlink r:id="rId139" w:anchor="l131" w:history="1">
        <w:r w:rsidRPr="00033F5B">
          <w:rPr>
            <w:rFonts w:ascii="Times New Roman" w:eastAsia="Times New Roman" w:hAnsi="Times New Roman" w:cs="Times New Roman"/>
            <w:color w:val="228007"/>
            <w:sz w:val="24"/>
            <w:szCs w:val="24"/>
            <w:u w:val="single"/>
            <w:lang w:eastAsia="ru-RU"/>
          </w:rPr>
          <w:t>статьи 16</w:t>
        </w:r>
      </w:hyperlink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пунктов </w:t>
      </w:r>
      <w:hyperlink r:id="rId140" w:anchor="l145" w:history="1">
        <w:r w:rsidRPr="00033F5B">
          <w:rPr>
            <w:rFonts w:ascii="Times New Roman" w:eastAsia="Times New Roman" w:hAnsi="Times New Roman" w:cs="Times New Roman"/>
            <w:color w:val="228007"/>
            <w:sz w:val="24"/>
            <w:szCs w:val="24"/>
            <w:u w:val="single"/>
            <w:lang w:eastAsia="ru-RU"/>
          </w:rPr>
          <w:t>1</w:t>
        </w:r>
      </w:hyperlink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hyperlink r:id="rId141" w:anchor="l147" w:history="1">
        <w:r w:rsidRPr="00033F5B">
          <w:rPr>
            <w:rFonts w:ascii="Times New Roman" w:eastAsia="Times New Roman" w:hAnsi="Times New Roman" w:cs="Times New Roman"/>
            <w:color w:val="228007"/>
            <w:sz w:val="24"/>
            <w:szCs w:val="24"/>
            <w:u w:val="single"/>
            <w:lang w:eastAsia="ru-RU"/>
          </w:rPr>
          <w:t>2</w:t>
        </w:r>
      </w:hyperlink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hyperlink r:id="rId142" w:anchor="l154" w:history="1">
        <w:r w:rsidRPr="00033F5B">
          <w:rPr>
            <w:rFonts w:ascii="Times New Roman" w:eastAsia="Times New Roman" w:hAnsi="Times New Roman" w:cs="Times New Roman"/>
            <w:color w:val="228007"/>
            <w:sz w:val="24"/>
            <w:szCs w:val="24"/>
            <w:u w:val="single"/>
            <w:lang w:eastAsia="ru-RU"/>
          </w:rPr>
          <w:t>5</w:t>
        </w:r>
      </w:hyperlink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hyperlink r:id="rId143" w:anchor="l159" w:history="1">
        <w:r w:rsidRPr="00033F5B">
          <w:rPr>
            <w:rFonts w:ascii="Times New Roman" w:eastAsia="Times New Roman" w:hAnsi="Times New Roman" w:cs="Times New Roman"/>
            <w:color w:val="228007"/>
            <w:sz w:val="24"/>
            <w:szCs w:val="24"/>
            <w:u w:val="single"/>
            <w:lang w:eastAsia="ru-RU"/>
          </w:rPr>
          <w:t>8</w:t>
        </w:r>
      </w:hyperlink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статьи 17, пунктов </w:t>
      </w:r>
      <w:hyperlink r:id="rId144" w:anchor="l162" w:history="1">
        <w:r w:rsidRPr="00033F5B">
          <w:rPr>
            <w:rFonts w:ascii="Times New Roman" w:eastAsia="Times New Roman" w:hAnsi="Times New Roman" w:cs="Times New Roman"/>
            <w:color w:val="228007"/>
            <w:sz w:val="24"/>
            <w:szCs w:val="24"/>
            <w:u w:val="single"/>
            <w:lang w:eastAsia="ru-RU"/>
          </w:rPr>
          <w:t>1</w:t>
        </w:r>
      </w:hyperlink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hyperlink r:id="rId145" w:anchor="l163" w:history="1">
        <w:r w:rsidRPr="00033F5B">
          <w:rPr>
            <w:rFonts w:ascii="Times New Roman" w:eastAsia="Times New Roman" w:hAnsi="Times New Roman" w:cs="Times New Roman"/>
            <w:color w:val="228007"/>
            <w:sz w:val="24"/>
            <w:szCs w:val="24"/>
            <w:u w:val="single"/>
            <w:lang w:eastAsia="ru-RU"/>
          </w:rPr>
          <w:t>2</w:t>
        </w:r>
      </w:hyperlink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статьи 18, пунктов </w:t>
      </w:r>
      <w:hyperlink r:id="rId146" w:anchor="l169" w:history="1">
        <w:r w:rsidRPr="00033F5B">
          <w:rPr>
            <w:rFonts w:ascii="Times New Roman" w:eastAsia="Times New Roman" w:hAnsi="Times New Roman" w:cs="Times New Roman"/>
            <w:color w:val="228007"/>
            <w:sz w:val="24"/>
            <w:szCs w:val="24"/>
            <w:u w:val="single"/>
            <w:lang w:eastAsia="ru-RU"/>
          </w:rPr>
          <w:t>1</w:t>
        </w:r>
      </w:hyperlink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hyperlink r:id="rId147" w:anchor="l171" w:history="1">
        <w:r w:rsidRPr="00033F5B">
          <w:rPr>
            <w:rFonts w:ascii="Times New Roman" w:eastAsia="Times New Roman" w:hAnsi="Times New Roman" w:cs="Times New Roman"/>
            <w:color w:val="228007"/>
            <w:sz w:val="24"/>
            <w:szCs w:val="24"/>
            <w:u w:val="single"/>
            <w:lang w:eastAsia="ru-RU"/>
          </w:rPr>
          <w:t>3</w:t>
        </w:r>
      </w:hyperlink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hyperlink r:id="rId148" w:anchor="l173" w:history="1">
        <w:r w:rsidRPr="00033F5B">
          <w:rPr>
            <w:rFonts w:ascii="Times New Roman" w:eastAsia="Times New Roman" w:hAnsi="Times New Roman" w:cs="Times New Roman"/>
            <w:color w:val="228007"/>
            <w:sz w:val="24"/>
            <w:szCs w:val="24"/>
            <w:u w:val="single"/>
            <w:lang w:eastAsia="ru-RU"/>
          </w:rPr>
          <w:t>5</w:t>
        </w:r>
      </w:hyperlink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статьи 19</w:t>
      </w:r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пунктов </w:t>
      </w:r>
      <w:hyperlink r:id="rId149" w:anchor="l177" w:history="1">
        <w:r w:rsidRPr="00033F5B">
          <w:rPr>
            <w:rFonts w:ascii="Times New Roman" w:eastAsia="Times New Roman" w:hAnsi="Times New Roman" w:cs="Times New Roman"/>
            <w:color w:val="228007"/>
            <w:sz w:val="24"/>
            <w:szCs w:val="24"/>
            <w:u w:val="single"/>
            <w:lang w:eastAsia="ru-RU"/>
          </w:rPr>
          <w:t>1</w:t>
        </w:r>
      </w:hyperlink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hyperlink r:id="rId150" w:anchor="l181" w:history="1">
        <w:r w:rsidRPr="00033F5B">
          <w:rPr>
            <w:rFonts w:ascii="Times New Roman" w:eastAsia="Times New Roman" w:hAnsi="Times New Roman" w:cs="Times New Roman"/>
            <w:color w:val="228007"/>
            <w:sz w:val="24"/>
            <w:szCs w:val="24"/>
            <w:u w:val="single"/>
            <w:lang w:eastAsia="ru-RU"/>
          </w:rPr>
          <w:t>4</w:t>
        </w:r>
      </w:hyperlink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статьи 20, статей </w:t>
      </w:r>
      <w:hyperlink r:id="rId151" w:anchor="l433" w:history="1">
        <w:r w:rsidRPr="00033F5B">
          <w:rPr>
            <w:rFonts w:ascii="Times New Roman" w:eastAsia="Times New Roman" w:hAnsi="Times New Roman" w:cs="Times New Roman"/>
            <w:color w:val="228007"/>
            <w:sz w:val="24"/>
            <w:szCs w:val="24"/>
            <w:u w:val="single"/>
            <w:lang w:eastAsia="ru-RU"/>
          </w:rPr>
          <w:t>21</w:t>
        </w:r>
      </w:hyperlink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-28 настоящего Федерального закона распространяются также на парфюмерную и косметическую продукцию, средства и изделия для гигиены полости рта, табачные изделия. Положения статьи 10 настоящего Федерального закона распространяются также на косметическую продукцию, средства и изделия для гигиены полости рта</w:t>
      </w:r>
      <w:proofErr w:type="gramStart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306" w:name="l259"/>
      <w:bookmarkStart w:id="307" w:name="l260"/>
      <w:bookmarkEnd w:id="306"/>
      <w:bookmarkEnd w:id="307"/>
      <w:proofErr w:type="gramEnd"/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</w:t>
      </w:r>
      <w:proofErr w:type="gramStart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End"/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ред. Федерального закона </w:t>
      </w:r>
      <w:hyperlink r:id="rId152" w:anchor="l2" w:tgtFrame="_blank" w:history="1">
        <w:r w:rsidRPr="00033F5B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от 05.12.2005 N 151-ФЗ</w:t>
        </w:r>
      </w:hyperlink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lastRenderedPageBreak/>
        <w:t>3.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Предложить Президенту Российской Федерации привести свои нормативные правовые акты в соответствие с настоящим Федеральным законом.</w:t>
      </w:r>
      <w:bookmarkStart w:id="308" w:name="l261"/>
      <w:bookmarkEnd w:id="308"/>
    </w:p>
    <w:p w:rsidR="00033F5B" w:rsidRPr="00033F5B" w:rsidRDefault="00033F5B" w:rsidP="006862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4.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Поручить Правительству Российской Федерации разработать нормативные правовые акты, предусмотренные настоящим Федеральным законом, и привести свои нормативные правовые акты в соответствие с настоящим Федеральным законом.</w:t>
      </w:r>
      <w:bookmarkStart w:id="309" w:name="l262"/>
      <w:bookmarkEnd w:id="309"/>
    </w:p>
    <w:p w:rsidR="00033F5B" w:rsidRPr="00033F5B" w:rsidRDefault="00033F5B" w:rsidP="006862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Исполняющий обязанности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33F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Президента Российской Федерации</w:t>
      </w: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33F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В.ПУТИН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Москва, Кремль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января 2000 года</w:t>
      </w:r>
    </w:p>
    <w:p w:rsidR="00033F5B" w:rsidRPr="00033F5B" w:rsidRDefault="00033F5B" w:rsidP="006862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F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 29-ФЗ</w:t>
      </w:r>
    </w:p>
    <w:p w:rsidR="001133C0" w:rsidRPr="00033F5B" w:rsidRDefault="001133C0" w:rsidP="00686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10" w:name="_GoBack"/>
      <w:bookmarkEnd w:id="310"/>
    </w:p>
    <w:sectPr w:rsidR="001133C0" w:rsidRPr="00033F5B" w:rsidSect="00033F5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406"/>
    <w:rsid w:val="00033F5B"/>
    <w:rsid w:val="001133C0"/>
    <w:rsid w:val="00683406"/>
    <w:rsid w:val="0068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3F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33F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33F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3F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3F5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33F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btn-text">
    <w:name w:val="btn-text"/>
    <w:basedOn w:val="a0"/>
    <w:rsid w:val="00033F5B"/>
  </w:style>
  <w:style w:type="character" w:styleId="a3">
    <w:name w:val="Hyperlink"/>
    <w:basedOn w:val="a0"/>
    <w:uiPriority w:val="99"/>
    <w:semiHidden/>
    <w:unhideWhenUsed/>
    <w:rsid w:val="00033F5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3F5B"/>
    <w:rPr>
      <w:color w:val="800080"/>
      <w:u w:val="single"/>
    </w:rPr>
  </w:style>
  <w:style w:type="character" w:customStyle="1" w:styleId="highlight">
    <w:name w:val="highlight"/>
    <w:basedOn w:val="a0"/>
    <w:rsid w:val="00033F5B"/>
  </w:style>
  <w:style w:type="character" w:customStyle="1" w:styleId="related-chapter-link-text">
    <w:name w:val="related-chapter-link-text"/>
    <w:basedOn w:val="a0"/>
    <w:rsid w:val="00033F5B"/>
  </w:style>
  <w:style w:type="paragraph" w:customStyle="1" w:styleId="dt-p">
    <w:name w:val="dt-p"/>
    <w:basedOn w:val="a"/>
    <w:rsid w:val="00033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033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rp">
    <w:name w:val="dt-rp"/>
    <w:basedOn w:val="a"/>
    <w:rsid w:val="00033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vlinks-stub">
    <w:name w:val="rev_links-stub"/>
    <w:basedOn w:val="a0"/>
    <w:rsid w:val="00033F5B"/>
  </w:style>
  <w:style w:type="character" w:customStyle="1" w:styleId="revlinks-toggler">
    <w:name w:val="rev_links-toggler"/>
    <w:basedOn w:val="a0"/>
    <w:rsid w:val="00033F5B"/>
  </w:style>
  <w:style w:type="character" w:customStyle="1" w:styleId="revlinks-show">
    <w:name w:val="rev_links-show"/>
    <w:basedOn w:val="a0"/>
    <w:rsid w:val="00033F5B"/>
  </w:style>
  <w:style w:type="character" w:customStyle="1" w:styleId="dt-b">
    <w:name w:val="dt-b"/>
    <w:basedOn w:val="a0"/>
    <w:rsid w:val="00033F5B"/>
  </w:style>
  <w:style w:type="character" w:customStyle="1" w:styleId="dt-r">
    <w:name w:val="dt-r"/>
    <w:basedOn w:val="a0"/>
    <w:rsid w:val="00033F5B"/>
  </w:style>
  <w:style w:type="character" w:customStyle="1" w:styleId="dt-rc">
    <w:name w:val="dt-rc"/>
    <w:basedOn w:val="a0"/>
    <w:rsid w:val="00033F5B"/>
  </w:style>
  <w:style w:type="character" w:customStyle="1" w:styleId="dt-m">
    <w:name w:val="dt-m"/>
    <w:basedOn w:val="a0"/>
    <w:rsid w:val="00033F5B"/>
  </w:style>
  <w:style w:type="paragraph" w:customStyle="1" w:styleId="dt-n">
    <w:name w:val="dt-n"/>
    <w:basedOn w:val="a"/>
    <w:rsid w:val="00033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3F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33F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33F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3F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3F5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33F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btn-text">
    <w:name w:val="btn-text"/>
    <w:basedOn w:val="a0"/>
    <w:rsid w:val="00033F5B"/>
  </w:style>
  <w:style w:type="character" w:styleId="a3">
    <w:name w:val="Hyperlink"/>
    <w:basedOn w:val="a0"/>
    <w:uiPriority w:val="99"/>
    <w:semiHidden/>
    <w:unhideWhenUsed/>
    <w:rsid w:val="00033F5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3F5B"/>
    <w:rPr>
      <w:color w:val="800080"/>
      <w:u w:val="single"/>
    </w:rPr>
  </w:style>
  <w:style w:type="character" w:customStyle="1" w:styleId="highlight">
    <w:name w:val="highlight"/>
    <w:basedOn w:val="a0"/>
    <w:rsid w:val="00033F5B"/>
  </w:style>
  <w:style w:type="character" w:customStyle="1" w:styleId="related-chapter-link-text">
    <w:name w:val="related-chapter-link-text"/>
    <w:basedOn w:val="a0"/>
    <w:rsid w:val="00033F5B"/>
  </w:style>
  <w:style w:type="paragraph" w:customStyle="1" w:styleId="dt-p">
    <w:name w:val="dt-p"/>
    <w:basedOn w:val="a"/>
    <w:rsid w:val="00033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033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rp">
    <w:name w:val="dt-rp"/>
    <w:basedOn w:val="a"/>
    <w:rsid w:val="00033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vlinks-stub">
    <w:name w:val="rev_links-stub"/>
    <w:basedOn w:val="a0"/>
    <w:rsid w:val="00033F5B"/>
  </w:style>
  <w:style w:type="character" w:customStyle="1" w:styleId="revlinks-toggler">
    <w:name w:val="rev_links-toggler"/>
    <w:basedOn w:val="a0"/>
    <w:rsid w:val="00033F5B"/>
  </w:style>
  <w:style w:type="character" w:customStyle="1" w:styleId="revlinks-show">
    <w:name w:val="rev_links-show"/>
    <w:basedOn w:val="a0"/>
    <w:rsid w:val="00033F5B"/>
  </w:style>
  <w:style w:type="character" w:customStyle="1" w:styleId="dt-b">
    <w:name w:val="dt-b"/>
    <w:basedOn w:val="a0"/>
    <w:rsid w:val="00033F5B"/>
  </w:style>
  <w:style w:type="character" w:customStyle="1" w:styleId="dt-r">
    <w:name w:val="dt-r"/>
    <w:basedOn w:val="a0"/>
    <w:rsid w:val="00033F5B"/>
  </w:style>
  <w:style w:type="character" w:customStyle="1" w:styleId="dt-rc">
    <w:name w:val="dt-rc"/>
    <w:basedOn w:val="a0"/>
    <w:rsid w:val="00033F5B"/>
  </w:style>
  <w:style w:type="character" w:customStyle="1" w:styleId="dt-m">
    <w:name w:val="dt-m"/>
    <w:basedOn w:val="a0"/>
    <w:rsid w:val="00033F5B"/>
  </w:style>
  <w:style w:type="paragraph" w:customStyle="1" w:styleId="dt-n">
    <w:name w:val="dt-n"/>
    <w:basedOn w:val="a"/>
    <w:rsid w:val="00033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9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8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9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36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65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43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512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09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335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2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5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38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70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503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5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23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60347">
                      <w:marLeft w:val="-300"/>
                      <w:marRight w:val="-6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352302">
                          <w:marLeft w:val="-300"/>
                          <w:marRight w:val="-6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078395">
                              <w:marLeft w:val="-300"/>
                              <w:marRight w:val="-6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48391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single" w:sz="12" w:space="0" w:color="D2D2D2"/>
                                    <w:bottom w:val="none" w:sz="0" w:space="0" w:color="auto"/>
                                    <w:right w:val="single" w:sz="12" w:space="0" w:color="D2D2D2"/>
                                  </w:divBdr>
                                </w:div>
                                <w:div w:id="1939096923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single" w:sz="12" w:space="0" w:color="D2D2D2"/>
                                    <w:bottom w:val="none" w:sz="0" w:space="0" w:color="auto"/>
                                    <w:right w:val="single" w:sz="12" w:space="0" w:color="D2D2D2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normativ.kontur.ru/document?moduleId=1&amp;documentId=304173" TargetMode="External"/><Relationship Id="rId117" Type="http://schemas.openxmlformats.org/officeDocument/2006/relationships/hyperlink" Target="https://normativ.kontur.ru/document?moduleId=1&amp;documentId=356070" TargetMode="External"/><Relationship Id="rId21" Type="http://schemas.openxmlformats.org/officeDocument/2006/relationships/hyperlink" Target="https://normativ.kontur.ru/document?moduleId=1&amp;documentId=356070" TargetMode="External"/><Relationship Id="rId42" Type="http://schemas.openxmlformats.org/officeDocument/2006/relationships/hyperlink" Target="https://normativ.kontur.ru/document?moduleId=1&amp;documentId=351605" TargetMode="External"/><Relationship Id="rId47" Type="http://schemas.openxmlformats.org/officeDocument/2006/relationships/hyperlink" Target="https://normativ.kontur.ru/document?moduleId=1&amp;documentId=366044" TargetMode="External"/><Relationship Id="rId63" Type="http://schemas.openxmlformats.org/officeDocument/2006/relationships/hyperlink" Target="https://normativ.kontur.ru/document?moduleId=1&amp;documentId=356070" TargetMode="External"/><Relationship Id="rId68" Type="http://schemas.openxmlformats.org/officeDocument/2006/relationships/hyperlink" Target="https://normativ.kontur.ru/document?moduleId=1&amp;documentId=304080" TargetMode="External"/><Relationship Id="rId84" Type="http://schemas.openxmlformats.org/officeDocument/2006/relationships/hyperlink" Target="https://normativ.kontur.ru/document?moduleId=1&amp;documentId=304080" TargetMode="External"/><Relationship Id="rId89" Type="http://schemas.openxmlformats.org/officeDocument/2006/relationships/hyperlink" Target="https://normativ.kontur.ru/document?moduleId=1&amp;documentId=368625" TargetMode="External"/><Relationship Id="rId112" Type="http://schemas.openxmlformats.org/officeDocument/2006/relationships/hyperlink" Target="https://normativ.kontur.ru/document?moduleId=1&amp;documentId=356070" TargetMode="External"/><Relationship Id="rId133" Type="http://schemas.openxmlformats.org/officeDocument/2006/relationships/hyperlink" Target="https://normativ.kontur.ru/document?moduleId=1&amp;documentId=356070" TargetMode="External"/><Relationship Id="rId138" Type="http://schemas.openxmlformats.org/officeDocument/2006/relationships/hyperlink" Target="https://normativ.kontur.ru/document?moduleId=1&amp;documentId=368625" TargetMode="External"/><Relationship Id="rId154" Type="http://schemas.openxmlformats.org/officeDocument/2006/relationships/theme" Target="theme/theme1.xml"/><Relationship Id="rId16" Type="http://schemas.openxmlformats.org/officeDocument/2006/relationships/hyperlink" Target="https://normativ.kontur.ru/document?moduleId=1&amp;documentId=356070" TargetMode="External"/><Relationship Id="rId107" Type="http://schemas.openxmlformats.org/officeDocument/2006/relationships/hyperlink" Target="https://normativ.kontur.ru/document?moduleId=1&amp;documentId=356070" TargetMode="External"/><Relationship Id="rId11" Type="http://schemas.openxmlformats.org/officeDocument/2006/relationships/hyperlink" Target="https://normativ.kontur.ru/document?moduleId=1&amp;documentId=356070" TargetMode="External"/><Relationship Id="rId32" Type="http://schemas.openxmlformats.org/officeDocument/2006/relationships/hyperlink" Target="https://normativ.kontur.ru/document?moduleId=1&amp;documentId=288995" TargetMode="External"/><Relationship Id="rId37" Type="http://schemas.openxmlformats.org/officeDocument/2006/relationships/hyperlink" Target="https://normativ.kontur.ru/document?moduleId=1&amp;documentId=188445" TargetMode="External"/><Relationship Id="rId53" Type="http://schemas.openxmlformats.org/officeDocument/2006/relationships/hyperlink" Target="https://normativ.kontur.ru/document?moduleId=1&amp;documentId=304079" TargetMode="External"/><Relationship Id="rId58" Type="http://schemas.openxmlformats.org/officeDocument/2006/relationships/hyperlink" Target="https://normativ.kontur.ru/document?moduleId=1&amp;documentId=356070" TargetMode="External"/><Relationship Id="rId74" Type="http://schemas.openxmlformats.org/officeDocument/2006/relationships/hyperlink" Target="https://normativ.kontur.ru/document?moduleId=1&amp;documentId=356070" TargetMode="External"/><Relationship Id="rId79" Type="http://schemas.openxmlformats.org/officeDocument/2006/relationships/hyperlink" Target="https://normativ.kontur.ru/document?moduleId=1&amp;documentId=356070" TargetMode="External"/><Relationship Id="rId102" Type="http://schemas.openxmlformats.org/officeDocument/2006/relationships/hyperlink" Target="https://normativ.kontur.ru/document?moduleId=1&amp;documentId=304080" TargetMode="External"/><Relationship Id="rId123" Type="http://schemas.openxmlformats.org/officeDocument/2006/relationships/hyperlink" Target="https://normativ.kontur.ru/document?moduleId=1&amp;documentId=188972" TargetMode="External"/><Relationship Id="rId128" Type="http://schemas.openxmlformats.org/officeDocument/2006/relationships/hyperlink" Target="https://normativ.kontur.ru/document?moduleId=1&amp;documentId=356070" TargetMode="External"/><Relationship Id="rId144" Type="http://schemas.openxmlformats.org/officeDocument/2006/relationships/hyperlink" Target="https://normativ.kontur.ru/document?moduleId=1&amp;documentId=368625" TargetMode="External"/><Relationship Id="rId149" Type="http://schemas.openxmlformats.org/officeDocument/2006/relationships/hyperlink" Target="https://normativ.kontur.ru/document?moduleId=1&amp;documentId=368625" TargetMode="External"/><Relationship Id="rId5" Type="http://schemas.openxmlformats.org/officeDocument/2006/relationships/hyperlink" Target="https://normativ.kontur.ru/document?moduleId=1&amp;documentId=69828" TargetMode="External"/><Relationship Id="rId90" Type="http://schemas.openxmlformats.org/officeDocument/2006/relationships/hyperlink" Target="https://normativ.kontur.ru/document?moduleId=1&amp;documentId=356070" TargetMode="External"/><Relationship Id="rId95" Type="http://schemas.openxmlformats.org/officeDocument/2006/relationships/hyperlink" Target="https://normativ.kontur.ru/document?moduleId=1&amp;documentId=356070" TargetMode="External"/><Relationship Id="rId22" Type="http://schemas.openxmlformats.org/officeDocument/2006/relationships/hyperlink" Target="https://normativ.kontur.ru/document?moduleId=1&amp;documentId=356070" TargetMode="External"/><Relationship Id="rId27" Type="http://schemas.openxmlformats.org/officeDocument/2006/relationships/hyperlink" Target="https://normativ.kontur.ru/document?moduleId=1&amp;documentId=356070" TargetMode="External"/><Relationship Id="rId43" Type="http://schemas.openxmlformats.org/officeDocument/2006/relationships/hyperlink" Target="https://normativ.kontur.ru/document?moduleId=1&amp;documentId=356070" TargetMode="External"/><Relationship Id="rId48" Type="http://schemas.openxmlformats.org/officeDocument/2006/relationships/hyperlink" Target="https://normativ.kontur.ru/document?moduleId=1&amp;documentId=288995" TargetMode="External"/><Relationship Id="rId64" Type="http://schemas.openxmlformats.org/officeDocument/2006/relationships/hyperlink" Target="https://normativ.kontur.ru/document?moduleId=1&amp;documentId=356070" TargetMode="External"/><Relationship Id="rId69" Type="http://schemas.openxmlformats.org/officeDocument/2006/relationships/hyperlink" Target="https://normativ.kontur.ru/document?moduleId=1&amp;documentId=351605" TargetMode="External"/><Relationship Id="rId113" Type="http://schemas.openxmlformats.org/officeDocument/2006/relationships/hyperlink" Target="https://normativ.kontur.ru/document?moduleId=1&amp;documentId=356070" TargetMode="External"/><Relationship Id="rId118" Type="http://schemas.openxmlformats.org/officeDocument/2006/relationships/hyperlink" Target="https://normativ.kontur.ru/document?moduleId=1&amp;documentId=356070" TargetMode="External"/><Relationship Id="rId134" Type="http://schemas.openxmlformats.org/officeDocument/2006/relationships/hyperlink" Target="https://normativ.kontur.ru/document?moduleId=1&amp;documentId=356070" TargetMode="External"/><Relationship Id="rId139" Type="http://schemas.openxmlformats.org/officeDocument/2006/relationships/hyperlink" Target="https://normativ.kontur.ru/document?moduleId=1&amp;documentId=368625" TargetMode="External"/><Relationship Id="rId80" Type="http://schemas.openxmlformats.org/officeDocument/2006/relationships/hyperlink" Target="https://normativ.kontur.ru/document?moduleId=1&amp;documentId=356070" TargetMode="External"/><Relationship Id="rId85" Type="http://schemas.openxmlformats.org/officeDocument/2006/relationships/hyperlink" Target="https://normativ.kontur.ru/document?moduleId=1&amp;documentId=356070" TargetMode="External"/><Relationship Id="rId150" Type="http://schemas.openxmlformats.org/officeDocument/2006/relationships/hyperlink" Target="https://normativ.kontur.ru/document?moduleId=1&amp;documentId=368625" TargetMode="External"/><Relationship Id="rId12" Type="http://schemas.openxmlformats.org/officeDocument/2006/relationships/hyperlink" Target="https://normativ.kontur.ru/document?moduleId=1&amp;documentId=356070" TargetMode="External"/><Relationship Id="rId17" Type="http://schemas.openxmlformats.org/officeDocument/2006/relationships/hyperlink" Target="https://normativ.kontur.ru/document?moduleId=1&amp;documentId=356070" TargetMode="External"/><Relationship Id="rId25" Type="http://schemas.openxmlformats.org/officeDocument/2006/relationships/hyperlink" Target="https://normativ.kontur.ru/document?moduleId=1&amp;documentId=304079" TargetMode="External"/><Relationship Id="rId33" Type="http://schemas.openxmlformats.org/officeDocument/2006/relationships/hyperlink" Target="https://normativ.kontur.ru/document?moduleId=1&amp;documentId=351605" TargetMode="External"/><Relationship Id="rId38" Type="http://schemas.openxmlformats.org/officeDocument/2006/relationships/hyperlink" Target="https://normativ.kontur.ru/document?moduleId=1&amp;documentId=304079" TargetMode="External"/><Relationship Id="rId46" Type="http://schemas.openxmlformats.org/officeDocument/2006/relationships/hyperlink" Target="https://normativ.kontur.ru/document?moduleId=1&amp;documentId=288995" TargetMode="External"/><Relationship Id="rId59" Type="http://schemas.openxmlformats.org/officeDocument/2006/relationships/hyperlink" Target="https://normativ.kontur.ru/document?moduleId=1&amp;documentId=304080" TargetMode="External"/><Relationship Id="rId67" Type="http://schemas.openxmlformats.org/officeDocument/2006/relationships/hyperlink" Target="https://normativ.kontur.ru/document?moduleId=1&amp;documentId=352824" TargetMode="External"/><Relationship Id="rId103" Type="http://schemas.openxmlformats.org/officeDocument/2006/relationships/hyperlink" Target="https://normativ.kontur.ru/document?moduleId=1&amp;documentId=356070" TargetMode="External"/><Relationship Id="rId108" Type="http://schemas.openxmlformats.org/officeDocument/2006/relationships/hyperlink" Target="https://normativ.kontur.ru/document?moduleId=1&amp;documentId=356070" TargetMode="External"/><Relationship Id="rId116" Type="http://schemas.openxmlformats.org/officeDocument/2006/relationships/hyperlink" Target="https://normativ.kontur.ru/document?moduleId=1&amp;documentId=356070" TargetMode="External"/><Relationship Id="rId124" Type="http://schemas.openxmlformats.org/officeDocument/2006/relationships/hyperlink" Target="https://normativ.kontur.ru/document?moduleId=1&amp;documentId=304079" TargetMode="External"/><Relationship Id="rId129" Type="http://schemas.openxmlformats.org/officeDocument/2006/relationships/hyperlink" Target="https://normativ.kontur.ru/document?moduleId=1&amp;documentId=69828" TargetMode="External"/><Relationship Id="rId137" Type="http://schemas.openxmlformats.org/officeDocument/2006/relationships/hyperlink" Target="https://normativ.kontur.ru/document?moduleId=1&amp;documentId=368625" TargetMode="External"/><Relationship Id="rId20" Type="http://schemas.openxmlformats.org/officeDocument/2006/relationships/hyperlink" Target="https://normativ.kontur.ru/document?moduleId=1&amp;documentId=356070" TargetMode="External"/><Relationship Id="rId41" Type="http://schemas.openxmlformats.org/officeDocument/2006/relationships/hyperlink" Target="https://normativ.kontur.ru/document?moduleId=1&amp;documentId=288995" TargetMode="External"/><Relationship Id="rId54" Type="http://schemas.openxmlformats.org/officeDocument/2006/relationships/hyperlink" Target="https://normativ.kontur.ru/document?moduleId=1&amp;documentId=304080" TargetMode="External"/><Relationship Id="rId62" Type="http://schemas.openxmlformats.org/officeDocument/2006/relationships/hyperlink" Target="https://normativ.kontur.ru/document?moduleId=1&amp;documentId=304080" TargetMode="External"/><Relationship Id="rId70" Type="http://schemas.openxmlformats.org/officeDocument/2006/relationships/hyperlink" Target="https://normativ.kontur.ru/document?moduleId=1&amp;documentId=356070" TargetMode="External"/><Relationship Id="rId75" Type="http://schemas.openxmlformats.org/officeDocument/2006/relationships/hyperlink" Target="https://normativ.kontur.ru/document?moduleId=1&amp;documentId=304080" TargetMode="External"/><Relationship Id="rId83" Type="http://schemas.openxmlformats.org/officeDocument/2006/relationships/hyperlink" Target="https://normativ.kontur.ru/document?moduleId=1&amp;documentId=356070" TargetMode="External"/><Relationship Id="rId88" Type="http://schemas.openxmlformats.org/officeDocument/2006/relationships/hyperlink" Target="https://normativ.kontur.ru/document?moduleId=1&amp;documentId=304079" TargetMode="External"/><Relationship Id="rId91" Type="http://schemas.openxmlformats.org/officeDocument/2006/relationships/hyperlink" Target="https://normativ.kontur.ru/document?moduleId=1&amp;documentId=356070" TargetMode="External"/><Relationship Id="rId96" Type="http://schemas.openxmlformats.org/officeDocument/2006/relationships/hyperlink" Target="https://normativ.kontur.ru/document?moduleId=1&amp;documentId=304079" TargetMode="External"/><Relationship Id="rId111" Type="http://schemas.openxmlformats.org/officeDocument/2006/relationships/hyperlink" Target="https://normativ.kontur.ru/document?moduleId=1&amp;documentId=356070" TargetMode="External"/><Relationship Id="rId132" Type="http://schemas.openxmlformats.org/officeDocument/2006/relationships/hyperlink" Target="https://normativ.kontur.ru/document?moduleId=1&amp;documentId=304079" TargetMode="External"/><Relationship Id="rId140" Type="http://schemas.openxmlformats.org/officeDocument/2006/relationships/hyperlink" Target="https://normativ.kontur.ru/document?moduleId=1&amp;documentId=368625" TargetMode="External"/><Relationship Id="rId145" Type="http://schemas.openxmlformats.org/officeDocument/2006/relationships/hyperlink" Target="https://normativ.kontur.ru/document?moduleId=1&amp;documentId=368625" TargetMode="External"/><Relationship Id="rId15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56070" TargetMode="External"/><Relationship Id="rId15" Type="http://schemas.openxmlformats.org/officeDocument/2006/relationships/hyperlink" Target="https://normativ.kontur.ru/document?moduleId=1&amp;documentId=304173" TargetMode="External"/><Relationship Id="rId23" Type="http://schemas.openxmlformats.org/officeDocument/2006/relationships/hyperlink" Target="https://normativ.kontur.ru/document?moduleId=1&amp;documentId=356070" TargetMode="External"/><Relationship Id="rId28" Type="http://schemas.openxmlformats.org/officeDocument/2006/relationships/hyperlink" Target="https://normativ.kontur.ru/document?moduleId=1&amp;documentId=356070" TargetMode="External"/><Relationship Id="rId36" Type="http://schemas.openxmlformats.org/officeDocument/2006/relationships/hyperlink" Target="https://normativ.kontur.ru/document?moduleId=1&amp;documentId=364340" TargetMode="External"/><Relationship Id="rId49" Type="http://schemas.openxmlformats.org/officeDocument/2006/relationships/hyperlink" Target="https://normativ.kontur.ru/document?moduleId=1&amp;documentId=366044" TargetMode="External"/><Relationship Id="rId57" Type="http://schemas.openxmlformats.org/officeDocument/2006/relationships/hyperlink" Target="https://normativ.kontur.ru/document?moduleId=1&amp;documentId=356070" TargetMode="External"/><Relationship Id="rId106" Type="http://schemas.openxmlformats.org/officeDocument/2006/relationships/hyperlink" Target="https://normativ.kontur.ru/document?moduleId=1&amp;documentId=356070" TargetMode="External"/><Relationship Id="rId114" Type="http://schemas.openxmlformats.org/officeDocument/2006/relationships/hyperlink" Target="https://normativ.kontur.ru/document?moduleId=1&amp;documentId=356070" TargetMode="External"/><Relationship Id="rId119" Type="http://schemas.openxmlformats.org/officeDocument/2006/relationships/hyperlink" Target="https://normativ.kontur.ru/document?moduleId=1&amp;documentId=356070" TargetMode="External"/><Relationship Id="rId127" Type="http://schemas.openxmlformats.org/officeDocument/2006/relationships/hyperlink" Target="https://normativ.kontur.ru/document?moduleId=1&amp;documentId=356070" TargetMode="External"/><Relationship Id="rId10" Type="http://schemas.openxmlformats.org/officeDocument/2006/relationships/hyperlink" Target="https://normativ.kontur.ru/document?moduleId=1&amp;documentId=356070" TargetMode="External"/><Relationship Id="rId31" Type="http://schemas.openxmlformats.org/officeDocument/2006/relationships/hyperlink" Target="https://normativ.kontur.ru/document?moduleId=1&amp;documentId=304079" TargetMode="External"/><Relationship Id="rId44" Type="http://schemas.openxmlformats.org/officeDocument/2006/relationships/hyperlink" Target="https://normativ.kontur.ru/document?moduleId=1&amp;documentId=288995" TargetMode="External"/><Relationship Id="rId52" Type="http://schemas.openxmlformats.org/officeDocument/2006/relationships/hyperlink" Target="https://normativ.kontur.ru/document?moduleId=1&amp;documentId=304175" TargetMode="External"/><Relationship Id="rId60" Type="http://schemas.openxmlformats.org/officeDocument/2006/relationships/hyperlink" Target="https://normativ.kontur.ru/document?moduleId=1&amp;documentId=356070" TargetMode="External"/><Relationship Id="rId65" Type="http://schemas.openxmlformats.org/officeDocument/2006/relationships/hyperlink" Target="https://normativ.kontur.ru/document?moduleId=1&amp;documentId=356070" TargetMode="External"/><Relationship Id="rId73" Type="http://schemas.openxmlformats.org/officeDocument/2006/relationships/hyperlink" Target="https://normativ.kontur.ru/document?moduleId=1&amp;documentId=356070" TargetMode="External"/><Relationship Id="rId78" Type="http://schemas.openxmlformats.org/officeDocument/2006/relationships/hyperlink" Target="https://normativ.kontur.ru/document?moduleId=1&amp;documentId=356070" TargetMode="External"/><Relationship Id="rId81" Type="http://schemas.openxmlformats.org/officeDocument/2006/relationships/hyperlink" Target="https://normativ.kontur.ru/document?moduleId=1&amp;documentId=356070" TargetMode="External"/><Relationship Id="rId86" Type="http://schemas.openxmlformats.org/officeDocument/2006/relationships/hyperlink" Target="https://normativ.kontur.ru/document?moduleId=1&amp;documentId=184406" TargetMode="External"/><Relationship Id="rId94" Type="http://schemas.openxmlformats.org/officeDocument/2006/relationships/hyperlink" Target="https://normativ.kontur.ru/document?moduleId=1&amp;documentId=304079" TargetMode="External"/><Relationship Id="rId99" Type="http://schemas.openxmlformats.org/officeDocument/2006/relationships/hyperlink" Target="https://normativ.kontur.ru/document?moduleId=1&amp;documentId=356070" TargetMode="External"/><Relationship Id="rId101" Type="http://schemas.openxmlformats.org/officeDocument/2006/relationships/hyperlink" Target="https://normativ.kontur.ru/document?moduleId=1&amp;documentId=356070" TargetMode="External"/><Relationship Id="rId122" Type="http://schemas.openxmlformats.org/officeDocument/2006/relationships/hyperlink" Target="https://normativ.kontur.ru/document?moduleId=1&amp;documentId=356070" TargetMode="External"/><Relationship Id="rId130" Type="http://schemas.openxmlformats.org/officeDocument/2006/relationships/hyperlink" Target="https://normativ.kontur.ru/document?moduleId=1&amp;documentId=304079" TargetMode="External"/><Relationship Id="rId135" Type="http://schemas.openxmlformats.org/officeDocument/2006/relationships/hyperlink" Target="https://normativ.kontur.ru/document?moduleId=1&amp;documentId=368625" TargetMode="External"/><Relationship Id="rId143" Type="http://schemas.openxmlformats.org/officeDocument/2006/relationships/hyperlink" Target="https://normativ.kontur.ru/document?moduleId=1&amp;documentId=368625" TargetMode="External"/><Relationship Id="rId148" Type="http://schemas.openxmlformats.org/officeDocument/2006/relationships/hyperlink" Target="https://normativ.kontur.ru/document?moduleId=1&amp;documentId=368625" TargetMode="External"/><Relationship Id="rId151" Type="http://schemas.openxmlformats.org/officeDocument/2006/relationships/hyperlink" Target="https://normativ.kontur.ru/document?moduleId=1&amp;documentId=3686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ormativ.kontur.ru/document?moduleId=1&amp;documentId=356070" TargetMode="External"/><Relationship Id="rId13" Type="http://schemas.openxmlformats.org/officeDocument/2006/relationships/hyperlink" Target="https://normativ.kontur.ru/document?moduleId=1&amp;documentId=356070" TargetMode="External"/><Relationship Id="rId18" Type="http://schemas.openxmlformats.org/officeDocument/2006/relationships/hyperlink" Target="https://normativ.kontur.ru/document?moduleId=1&amp;documentId=356070" TargetMode="External"/><Relationship Id="rId39" Type="http://schemas.openxmlformats.org/officeDocument/2006/relationships/hyperlink" Target="https://normativ.kontur.ru/document?moduleId=1&amp;documentId=244530" TargetMode="External"/><Relationship Id="rId109" Type="http://schemas.openxmlformats.org/officeDocument/2006/relationships/hyperlink" Target="https://normativ.kontur.ru/document?moduleId=1&amp;documentId=356070" TargetMode="External"/><Relationship Id="rId34" Type="http://schemas.openxmlformats.org/officeDocument/2006/relationships/hyperlink" Target="https://normativ.kontur.ru/document?moduleId=1&amp;documentId=356070" TargetMode="External"/><Relationship Id="rId50" Type="http://schemas.openxmlformats.org/officeDocument/2006/relationships/hyperlink" Target="https://normativ.kontur.ru/document?moduleId=1&amp;documentId=311686" TargetMode="External"/><Relationship Id="rId55" Type="http://schemas.openxmlformats.org/officeDocument/2006/relationships/hyperlink" Target="https://normativ.kontur.ru/document?moduleId=1&amp;documentId=356070" TargetMode="External"/><Relationship Id="rId76" Type="http://schemas.openxmlformats.org/officeDocument/2006/relationships/hyperlink" Target="https://normativ.kontur.ru/document?moduleId=1&amp;documentId=356070" TargetMode="External"/><Relationship Id="rId97" Type="http://schemas.openxmlformats.org/officeDocument/2006/relationships/hyperlink" Target="https://normativ.kontur.ru/document?moduleId=1&amp;documentId=356070" TargetMode="External"/><Relationship Id="rId104" Type="http://schemas.openxmlformats.org/officeDocument/2006/relationships/hyperlink" Target="https://normativ.kontur.ru/document?moduleId=1&amp;documentId=356070" TargetMode="External"/><Relationship Id="rId120" Type="http://schemas.openxmlformats.org/officeDocument/2006/relationships/hyperlink" Target="https://normativ.kontur.ru/document?moduleId=1&amp;documentId=356070" TargetMode="External"/><Relationship Id="rId125" Type="http://schemas.openxmlformats.org/officeDocument/2006/relationships/hyperlink" Target="https://normativ.kontur.ru/document?moduleId=1&amp;documentId=356070" TargetMode="External"/><Relationship Id="rId141" Type="http://schemas.openxmlformats.org/officeDocument/2006/relationships/hyperlink" Target="https://normativ.kontur.ru/document?moduleId=1&amp;documentId=368625" TargetMode="External"/><Relationship Id="rId146" Type="http://schemas.openxmlformats.org/officeDocument/2006/relationships/hyperlink" Target="https://normativ.kontur.ru/document?moduleId=1&amp;documentId=368625" TargetMode="External"/><Relationship Id="rId7" Type="http://schemas.openxmlformats.org/officeDocument/2006/relationships/hyperlink" Target="https://normativ.kontur.ru/document?moduleId=1&amp;documentId=366044" TargetMode="External"/><Relationship Id="rId71" Type="http://schemas.openxmlformats.org/officeDocument/2006/relationships/hyperlink" Target="https://normativ.kontur.ru/document?moduleId=1&amp;documentId=356070" TargetMode="External"/><Relationship Id="rId92" Type="http://schemas.openxmlformats.org/officeDocument/2006/relationships/hyperlink" Target="https://normativ.kontur.ru/document?moduleId=1&amp;documentId=35607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normativ.kontur.ru/document?moduleId=1&amp;documentId=66410" TargetMode="External"/><Relationship Id="rId24" Type="http://schemas.openxmlformats.org/officeDocument/2006/relationships/hyperlink" Target="https://normativ.kontur.ru/document?moduleId=1&amp;documentId=356070" TargetMode="External"/><Relationship Id="rId40" Type="http://schemas.openxmlformats.org/officeDocument/2006/relationships/hyperlink" Target="https://normativ.kontur.ru/document?moduleId=1&amp;documentId=356070" TargetMode="External"/><Relationship Id="rId45" Type="http://schemas.openxmlformats.org/officeDocument/2006/relationships/hyperlink" Target="https://normativ.kontur.ru/document?moduleId=1&amp;documentId=366044" TargetMode="External"/><Relationship Id="rId66" Type="http://schemas.openxmlformats.org/officeDocument/2006/relationships/hyperlink" Target="https://normativ.kontur.ru/document?moduleId=1&amp;documentId=304080" TargetMode="External"/><Relationship Id="rId87" Type="http://schemas.openxmlformats.org/officeDocument/2006/relationships/hyperlink" Target="https://normativ.kontur.ru/document?moduleId=1&amp;documentId=304079" TargetMode="External"/><Relationship Id="rId110" Type="http://schemas.openxmlformats.org/officeDocument/2006/relationships/hyperlink" Target="https://normativ.kontur.ru/document?moduleId=1&amp;documentId=356070" TargetMode="External"/><Relationship Id="rId115" Type="http://schemas.openxmlformats.org/officeDocument/2006/relationships/hyperlink" Target="https://normativ.kontur.ru/document?moduleId=1&amp;documentId=356070" TargetMode="External"/><Relationship Id="rId131" Type="http://schemas.openxmlformats.org/officeDocument/2006/relationships/hyperlink" Target="https://normativ.kontur.ru/document?moduleId=1&amp;documentId=356070" TargetMode="External"/><Relationship Id="rId136" Type="http://schemas.openxmlformats.org/officeDocument/2006/relationships/hyperlink" Target="https://normativ.kontur.ru/document?moduleId=1&amp;documentId=368625" TargetMode="External"/><Relationship Id="rId61" Type="http://schemas.openxmlformats.org/officeDocument/2006/relationships/hyperlink" Target="https://normativ.kontur.ru/document?moduleId=1&amp;documentId=356070" TargetMode="External"/><Relationship Id="rId82" Type="http://schemas.openxmlformats.org/officeDocument/2006/relationships/hyperlink" Target="https://normativ.kontur.ru/document?moduleId=1&amp;documentId=304080" TargetMode="External"/><Relationship Id="rId152" Type="http://schemas.openxmlformats.org/officeDocument/2006/relationships/hyperlink" Target="https://normativ.kontur.ru/document?moduleId=1&amp;documentId=87140" TargetMode="External"/><Relationship Id="rId19" Type="http://schemas.openxmlformats.org/officeDocument/2006/relationships/hyperlink" Target="https://normativ.kontur.ru/document?moduleId=1&amp;documentId=356070" TargetMode="External"/><Relationship Id="rId14" Type="http://schemas.openxmlformats.org/officeDocument/2006/relationships/hyperlink" Target="https://normativ.kontur.ru/document?moduleId=1&amp;documentId=356070" TargetMode="External"/><Relationship Id="rId30" Type="http://schemas.openxmlformats.org/officeDocument/2006/relationships/hyperlink" Target="https://normativ.kontur.ru/document?moduleId=1&amp;documentId=356070" TargetMode="External"/><Relationship Id="rId35" Type="http://schemas.openxmlformats.org/officeDocument/2006/relationships/hyperlink" Target="https://normativ.kontur.ru/document?moduleId=1&amp;documentId=311686" TargetMode="External"/><Relationship Id="rId56" Type="http://schemas.openxmlformats.org/officeDocument/2006/relationships/hyperlink" Target="https://normativ.kontur.ru/document?moduleId=1&amp;documentId=356070" TargetMode="External"/><Relationship Id="rId77" Type="http://schemas.openxmlformats.org/officeDocument/2006/relationships/hyperlink" Target="https://normativ.kontur.ru/document?moduleId=1&amp;documentId=356070" TargetMode="External"/><Relationship Id="rId100" Type="http://schemas.openxmlformats.org/officeDocument/2006/relationships/hyperlink" Target="https://normativ.kontur.ru/document?moduleId=1&amp;documentId=356070" TargetMode="External"/><Relationship Id="rId105" Type="http://schemas.openxmlformats.org/officeDocument/2006/relationships/hyperlink" Target="https://normativ.kontur.ru/document?moduleId=1&amp;documentId=356070" TargetMode="External"/><Relationship Id="rId126" Type="http://schemas.openxmlformats.org/officeDocument/2006/relationships/hyperlink" Target="https://normativ.kontur.ru/document?moduleId=1&amp;documentId=356070" TargetMode="External"/><Relationship Id="rId147" Type="http://schemas.openxmlformats.org/officeDocument/2006/relationships/hyperlink" Target="https://normativ.kontur.ru/document?moduleId=1&amp;documentId=368625" TargetMode="External"/><Relationship Id="rId8" Type="http://schemas.openxmlformats.org/officeDocument/2006/relationships/hyperlink" Target="https://normativ.kontur.ru/document?moduleId=1&amp;documentId=356070" TargetMode="External"/><Relationship Id="rId51" Type="http://schemas.openxmlformats.org/officeDocument/2006/relationships/hyperlink" Target="https://normativ.kontur.ru/document?moduleId=1&amp;documentId=304079" TargetMode="External"/><Relationship Id="rId72" Type="http://schemas.openxmlformats.org/officeDocument/2006/relationships/hyperlink" Target="https://normativ.kontur.ru/document?moduleId=1&amp;documentId=304080" TargetMode="External"/><Relationship Id="rId93" Type="http://schemas.openxmlformats.org/officeDocument/2006/relationships/hyperlink" Target="https://normativ.kontur.ru/document?moduleId=1&amp;documentId=356070" TargetMode="External"/><Relationship Id="rId98" Type="http://schemas.openxmlformats.org/officeDocument/2006/relationships/hyperlink" Target="https://normativ.kontur.ru/document?moduleId=1&amp;documentId=356070" TargetMode="External"/><Relationship Id="rId121" Type="http://schemas.openxmlformats.org/officeDocument/2006/relationships/hyperlink" Target="https://normativ.kontur.ru/document?moduleId=1&amp;documentId=304079" TargetMode="External"/><Relationship Id="rId142" Type="http://schemas.openxmlformats.org/officeDocument/2006/relationships/hyperlink" Target="https://normativ.kontur.ru/document?moduleId=1&amp;documentId=368625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10662</Words>
  <Characters>60776</Characters>
  <Application>Microsoft Office Word</Application>
  <DocSecurity>0</DocSecurity>
  <Lines>506</Lines>
  <Paragraphs>142</Paragraphs>
  <ScaleCrop>false</ScaleCrop>
  <Company>SPecialiST RePack</Company>
  <LinksUpToDate>false</LinksUpToDate>
  <CharactersWithSpaces>71296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Afrodita</dc:creator>
  <cp:keywords/>
  <dc:description/>
  <cp:lastModifiedBy>777</cp:lastModifiedBy>
  <cp:revision>5</cp:revision>
  <dcterms:created xsi:type="dcterms:W3CDTF">2024-10-07T19:07:00Z</dcterms:created>
  <dcterms:modified xsi:type="dcterms:W3CDTF">2024-10-27T18:19:00Z</dcterms:modified>
</cp:coreProperties>
</file>