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72C" w:rsidRPr="005E072C" w:rsidRDefault="005E072C" w:rsidP="005E07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5E072C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Постановление Правительства РФ от 21 декабря 2000 г. N 987</w:t>
      </w:r>
      <w:r w:rsidRPr="005E072C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br/>
        <w:t>"О государственном надзоре в области обеспечения качества и безопасности пищевых продуктов"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5 июня 2013 г.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О мерах по выполнению настоящего постановления см. </w:t>
      </w:r>
      <w:hyperlink r:id="rId5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Минздрава РФ от 26 марта 2001 г. N 90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 </w:t>
      </w:r>
      <w:hyperlink r:id="rId6" w:anchor="block_13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Федеральным законом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 "О качестве и безопасности пищевых продуктов" Правительство Российской Федерации постановляет: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anchor="block_257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Правительства РФ от 5 июня 2013 г. N 476 в пункт 1 внесены изменения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anchor="block_1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См. текст пункта в предыдущей редакции</w:t>
        </w:r>
      </w:hyperlink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Установить, что государственный надзор в области обеспечения качества и безопасности пищевых продуктов осуществляется: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федеральными органами исполнительной власти, уполномоченными осуществлять федеральный государственный санитарно-эпидемиологический надзор за соответствием санитарно-эпидемиологическим и гигиеническим требованиям, установленным нормативными документами: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пищевой ценности пищевых продуктов;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 пищевых продуктов, материалов и изделий, контактирующих с пищевыми продуктами, парфюмерной и косметической продукции, средств и изделий для гигиены полости рта, а также табачных изделий (далее именуются - продукция);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 условий разработки, подготовки к производству и изготовления продукции, ее хранения, транспортировки, реализации и употре</w:t>
      </w:r>
      <w:bookmarkStart w:id="0" w:name="_GoBack"/>
      <w:bookmarkEnd w:id="0"/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бления (использования);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 услуг, оказываемых в сфере розничной торговли и сфере общественного питания;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утилизации или уничтожения некачественной, опасной продукции;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и проведения санитарно-противоэпидемических (профилактических) мероприятий, направленных на предотвращение заболеваний (отравлений) людей, связанных с употреблением (использованием) продукции;</w:t>
      </w:r>
      <w:proofErr w:type="gramEnd"/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и качества питания населения;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федеральным органом исполнительной власти и органами исполнительной власти субъектов Российской Федерации, уполномоченными осуществлять соответственно федеральный государственный ветеринарный надзор и региональный государственный ветеринарный надзор за соответствием ветеринарным (ветеринарно-санитарным) требованиям, установленным нормативными документами: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 в ветеринарном отношении пищевых продуктов животного происхождения (мяса и мясопродуктов, молока и молокопродуктов сырых, яиц и продуктов их первичной переработки, рыбы и морепродуктов, меда и продуктов пчеловодства);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 в ветеринарном отношении условий заготовки пищевых продуктов животного происхождения, подготовки их к производству, изготовления, ввоза на территорию Российской Федерации, хранения, транспортировки и поставок;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 условий реализации на розничных рынках пищевых продуктов животного и растительного происхождения непромышленного изготовления;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утилизации некачественных, опасных пищевых продуктов животного происхождения, в том числе их использования на корм животных, или уничтожения;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и проведения ветеринарно-санитарных и противоэпизоотических мероприятий, направленных на предотвращение болезней животных, общих для животных и человека;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в) </w:t>
      </w:r>
      <w:hyperlink r:id="rId9" w:anchor="block_2572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утратил силу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См. текст </w:t>
      </w:r>
      <w:hyperlink r:id="rId10" w:anchor="block_13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подпункта "в" пункта 1</w:t>
        </w:r>
      </w:hyperlink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г) </w:t>
      </w:r>
      <w:hyperlink r:id="rId11" w:anchor="block_2572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утратил силу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См. текст </w:t>
      </w:r>
      <w:hyperlink r:id="rId12" w:anchor="block_14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подпункта "г" пункта 1</w:t>
        </w:r>
      </w:hyperlink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д) </w:t>
      </w:r>
      <w:hyperlink r:id="rId13" w:anchor="block_2572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утратил силу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См. текст </w:t>
      </w:r>
      <w:hyperlink r:id="rId14" w:anchor="block_15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подпункта "д" пункта 1</w:t>
        </w:r>
      </w:hyperlink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anchor="block_258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Правительства РФ от 5 июня 2013 г. N 476 постановление дополнено пунктом 1.1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1.1. </w:t>
      </w:r>
      <w:proofErr w:type="gramStart"/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орган исполнительной власти, уполномоченный в области таможенного дела, участвует в осуществлении государственного надзора в области обеспечения качества и безопасности пищевых продуктов посредством проведения должностными лицами таможенных органов в специализированных пунктах пропуска через государственную границу Российской Федерации проверки соответствия санитарно-эпидемиологическим и гигиеническим требованиям и (или) ветеринарным требованиям документов, представляемых перевозчиком или лицом, действующим от его имени, при прибытии пищевых продуктов</w:t>
      </w:r>
      <w:proofErr w:type="gramEnd"/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материалов и изделий на территорию Российской Федерации.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6" w:anchor="block_259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Правительства РФ от 5 июня 2013 г. N 476 в пункт 2 внесены изменения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7" w:anchor="block_2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См. текст пункта в предыдущей редакции</w:t>
        </w:r>
      </w:hyperlink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Утвердить прилагаемое </w:t>
      </w:r>
      <w:hyperlink r:id="rId18" w:anchor="block_1000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Положение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 о государственном надзоре в области обеспечения качества и безопасности пищевых продуктов.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9" w:anchor="block_260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Правительства РФ от 5 июня 2013 г. N 476 пункт 3 изложен в новой редакции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0" w:anchor="block_3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См. текст пункта в предыдущей редакции</w:t>
        </w:r>
      </w:hyperlink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3. Федеральным органам исполнительной власти, органам исполнительной власти субъектов Российской Федерации, указанным в </w:t>
      </w:r>
      <w:hyperlink r:id="rId21" w:anchor="block_1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пункте 1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настоящего постановления, обеспечить взаимодействие при осуществлении государственного надзора в области обеспечения качества и безопасности пищевых продуктов.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E072C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13"/>
        <w:gridCol w:w="3308"/>
      </w:tblGrid>
      <w:tr w:rsidR="005E072C" w:rsidRPr="005E072C" w:rsidTr="005E072C">
        <w:tc>
          <w:tcPr>
            <w:tcW w:w="3300" w:type="pct"/>
            <w:shd w:val="clear" w:color="auto" w:fill="FFFFFF"/>
            <w:vAlign w:val="bottom"/>
            <w:hideMark/>
          </w:tcPr>
          <w:p w:rsidR="005E072C" w:rsidRPr="005E072C" w:rsidRDefault="005E072C" w:rsidP="005E0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Правительства</w:t>
            </w:r>
            <w:r w:rsidRPr="005E0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Российской Федерации</w:t>
            </w:r>
          </w:p>
        </w:tc>
        <w:tc>
          <w:tcPr>
            <w:tcW w:w="1650" w:type="pct"/>
            <w:shd w:val="clear" w:color="auto" w:fill="FFFFFF"/>
            <w:vAlign w:val="bottom"/>
            <w:hideMark/>
          </w:tcPr>
          <w:p w:rsidR="005E072C" w:rsidRPr="005E072C" w:rsidRDefault="005E072C" w:rsidP="005E0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0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М.Касьянов</w:t>
            </w:r>
            <w:proofErr w:type="spellEnd"/>
          </w:p>
        </w:tc>
      </w:tr>
    </w:tbl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E072C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E072C">
        <w:rPr>
          <w:rFonts w:ascii="Times New Roman" w:eastAsia="Times New Roman" w:hAnsi="Times New Roman" w:cs="Times New Roman"/>
          <w:sz w:val="23"/>
          <w:szCs w:val="23"/>
          <w:lang w:eastAsia="ru-RU"/>
        </w:rPr>
        <w:t>Москва</w:t>
      </w:r>
      <w:r w:rsidRPr="005E072C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  <w:t>21 декабря 2000 г.</w:t>
      </w:r>
      <w:r w:rsidRPr="005E072C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  <w:t>N 987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E072C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2" w:anchor="block_2612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Правительства РФ от 5 июня 2013 г. N 476 в наименование внесены изменения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3" w:anchor="block_1000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См. текст наименования в предыдущей редакции</w:t>
        </w:r>
      </w:hyperlink>
    </w:p>
    <w:p w:rsidR="005E072C" w:rsidRPr="005E072C" w:rsidRDefault="005E072C" w:rsidP="005E07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5E072C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Положение</w:t>
      </w:r>
      <w:r w:rsidRPr="005E072C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br/>
        <w:t>о государственном надзоре в области обеспечения качества и безопасности пищевых продуктов</w:t>
      </w:r>
      <w:r w:rsidRPr="005E072C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br/>
        <w:t>(утв. </w:t>
      </w:r>
      <w:hyperlink r:id="rId24" w:history="1">
        <w:r w:rsidRPr="005E072C">
          <w:rPr>
            <w:rFonts w:ascii="Times New Roman" w:eastAsia="Times New Roman" w:hAnsi="Times New Roman" w:cs="Times New Roman"/>
            <w:b/>
            <w:bCs/>
            <w:sz w:val="30"/>
            <w:szCs w:val="30"/>
            <w:lang w:eastAsia="ru-RU"/>
          </w:rPr>
          <w:t>постановлением</w:t>
        </w:r>
      </w:hyperlink>
      <w:r w:rsidRPr="005E072C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 Правительства РФ от 21 декабря 2000 г. N 987)</w:t>
      </w:r>
    </w:p>
    <w:p w:rsidR="005E072C" w:rsidRPr="005E072C" w:rsidRDefault="005E072C" w:rsidP="005E072C">
      <w:pPr>
        <w:pBdr>
          <w:bottom w:val="dotted" w:sz="6" w:space="0" w:color="3272C0"/>
        </w:pBd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5E0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</w:t>
      </w:r>
      <w:proofErr w:type="gramEnd"/>
      <w:r w:rsidRPr="005E0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5 июня 2013 г.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E072C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5" w:anchor="block_2612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Правительства РФ от 5 июня 2013 г. N 476 в пункт 1 внесены изменения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6" w:anchor="block_101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См. текст пункта в предыдущей редакции</w:t>
        </w:r>
      </w:hyperlink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Положение устанавливает порядок осуществления государственного надзора в области обеспечения качества и безопасности пищевых продуктов (в том числе продуктов детского и диетического питания, пищевых добавок и биологически активных добавок, продовольственного сырья, бутилированной питьевой воды, алкогольной продукции, безалкогольных напитков и жевательной резинки), материалов и изделий, контактирующих с пищевыми продуктами и применяемых для изготовления, упаковки, хранения, транспортировки, реализации пищевых продуктов (в том</w:t>
      </w:r>
      <w:proofErr w:type="gramEnd"/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технологического оборудования, приборов и устройств, посуды, столовых принадлежностей), парфюмерной и косметической продукции, средств и изделий для гигиены полости рта и табачных изделий (далее именуются - продукция), условий их изготовления, оборота и употребления (использования), а также утилизации или уничтожения некачественной, опасной продукции (далее именуется - государственный надзор).</w:t>
      </w:r>
      <w:proofErr w:type="gramEnd"/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7" w:anchor="block_2622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Правительства РФ от 5 июня 2013 г. N 476 пункт 2 изложен в новой редакции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8" w:anchor="block_102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См. текст пункта в предыдущей редакции</w:t>
        </w:r>
      </w:hyperlink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Государственный надзор осуществляется уполномоченными федеральными органами исполнительной власти, органами исполнительной власти субъектов Российской Федерации </w:t>
      </w: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осуществлении в пределах своей компетенции соответственно федерального государственного санитарно-эпидемиологического надзора, федерального государственного ветеринарного надзора, регионального государственного ветеринарного надзора и таможенного контроля.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9" w:anchor="block_2612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Правительства РФ от 5 июня 2013 г. N 476 в пункт 3 внесены изменения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0" w:anchor="block_103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См. текст пункта в предыдущей редакции</w:t>
        </w:r>
      </w:hyperlink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Органы государственного надзора осуществляют взаимодействие по вопросам планирования контрольной деятельности, обмена информацией, принятия совместных решений с целью повышения эффективности государственного надзора и исключения дублирования деятельности.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1" w:anchor="block_2612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Правительства РФ от 5 июня 2013 г. N 476 в пункт 4 внесены изменения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2" w:anchor="block_104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См. текст пункта в предыдущей редакции</w:t>
        </w:r>
      </w:hyperlink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Должностные лица и специалисты органов государственного надзора руководствуются при осуществлении своих функций </w:t>
      </w:r>
      <w:hyperlink r:id="rId33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Конституцией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 Российской Федерации, </w:t>
      </w:r>
      <w:hyperlink r:id="rId34" w:anchor="block_13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Федеральным законом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 "О качестве и безопасности пищевых продуктов", другими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 и настоящим Положением.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5" w:anchor="block_2612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Правительства РФ от 5 июня 2013 г. N 476 в пункт 5 внесены изменения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6" w:anchor="block_105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См. текст пункта в предыдущей редакции</w:t>
        </w:r>
      </w:hyperlink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5. Государственный надзор проводятся в целях предупреждения, выявления и пресечения нарушений законодательства Российской Федерации в области обеспечения качества и безопасности пищевых продуктов, а также предотвращения заболеваний (отравлений) людей, связанных с употреблением (использованием) некачественной, опасной продукции.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Правительства РФ от 5 июня 2013 г. N 476 в пункт 6 внесены изменения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7" w:anchor="block_106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См. текст пункта в предыдущей редакции</w:t>
        </w:r>
      </w:hyperlink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6. Государственный надзор включает в себя: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а) организацию и проведение проверок соблюдения юридическими лицами, индивидуальными предпринимателями и гражданами требований международных договоров Российской Федерации, законодательства Российской Федерации в области обеспечения санитарно-эпидемиологического благополучия населения, ветеринарии, качества и безопасности пищевых продуктов, технического регулирования и защиты прав потребителей, в том числе: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соответствием</w:t>
      </w:r>
      <w:proofErr w:type="gramEnd"/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установленным нормативными документами обязательным требованиям пищевых продуктов, материалов и изделий и процессов, связанных с их производством, хранением, перевозкой, реализацией и использованием, оказанием услуг в сфере торговли и сфере общественного питания, а также утилизацией или уничтожением некачественной, опасной продукции;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выполнением правил продажи отдельных видов товаров и правил оказания услуг в сфере общественного питания;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четвертый </w:t>
      </w:r>
      <w:hyperlink r:id="rId38" w:anchor="block_26232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утратил силу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См. текст </w:t>
      </w:r>
      <w:hyperlink r:id="rId39" w:anchor="block_1614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абзаца четвертого подпункта "а" пункта 6</w:t>
        </w:r>
      </w:hyperlink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выполнением санитарно-противоэпидемических (профилактических), ветеринарно-санитарных и противоэпизоотических мероприятий, направленных на предупреждение возникновения, распространения и ликвидацию инфекционных и неинфекционных заболеваний (отравлений) людей, связанных с употреблением (использованием) продукции, а также болезней животных, общих для животных и человека (далее именуются - болезни людей и животных);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установление причин и условий возникновения болезней людей и животных;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пресечение нарушений </w:t>
      </w:r>
      <w:hyperlink r:id="rId40" w:anchor="block_500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законодательства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 Российской Федерации в области обеспечения качества и безопасности пищевых продуктов и применение мер административного воздействия к лицам, допустившим такие правонарушения.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1" w:anchor="block_2612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Правительства РФ от 5 июня 2013 г. N 476 в пункт 7 внесены изменения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2" w:anchor="block_107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См. текст пункта в предыдущей редакции</w:t>
        </w:r>
      </w:hyperlink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7. Должностные лица и специалисты органов государственного надзора при выполнении своих служебных обязанностей имеют права и несут ответственность в соответствии с законодательством Российской Федерации.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Постановлением Правительства РФ от 5 июня 2013 г. N 476 в пункт 8 внесены изменения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3" w:anchor="block_108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См. текст пункта в предыдущей редакции</w:t>
        </w:r>
      </w:hyperlink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8. Государственный надзор осуществляются посредством проведения: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проверок, включающих в себя при необходимости проведение следующих мероприятий по контролю: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обследование территорий, зданий, помещений, сооружений, транспортных средств;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документов, необходимых для оценки качества и безопасности продукции, условий ее изготовления и оборота;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исследований (испытаний) продукции;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экспертизы продукции (санитарно-эпидемиологической, токсикологической, ветеринарно-санитарной, товароведческой и др.), проектов нормативных и технических документов, по которым предполагается осуществлять изготовление новой продукции;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расследования и пресечения нарушений законодательства Российской Федерации в области обеспечения качества и безопасности пищевых продуктов;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анализа причин и условий возникновения и распространения болезней людей и животных, а также проведения мероприятий, направленных на их ликвидацию и профилактику.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усилении надзора за производством и оборотом пищевых продуктов см. </w:t>
      </w:r>
      <w:hyperlink r:id="rId44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 Главного государственного санитарного врача РФ от 29 августа 2006 г. N 28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усилении надзора за производством и оборотом минеральной и питьевой воды см. </w:t>
      </w:r>
      <w:hyperlink r:id="rId45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 Главного государственного санитарного врача РФ от 6 апреля 2005 г. N 13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О госсанэпиднадзоре за хлебопекарными предприятиями см. </w:t>
      </w:r>
      <w:hyperlink r:id="rId46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письмо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Минздрава РФ от 4 апреля 2001 г. N 2510/3461-01-12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7" w:anchor="block_2625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Правительства РФ от 5 июня 2013 г. N 476 пункт 9 изложен в новой редакции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8" w:anchor="block_109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См. текст пункта в предыдущей редакции</w:t>
        </w:r>
      </w:hyperlink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9. К отношениям, связанным с осуществлением государственного надзора, организацией и проведением проверок юридических лиц и индивидуальных предпринимателей, применяются положения федеральных законов </w:t>
      </w:r>
      <w:hyperlink r:id="rId49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"О 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hyperlink r:id="rId50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"О техническом регулировании"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10. </w:t>
      </w:r>
      <w:hyperlink r:id="rId51" w:anchor="block_2626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Утратил силу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См. текст </w:t>
      </w:r>
      <w:hyperlink r:id="rId52" w:anchor="block_110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пункта 10</w:t>
        </w:r>
      </w:hyperlink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11. </w:t>
      </w:r>
      <w:hyperlink r:id="rId53" w:anchor="block_2626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Утратил силу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См. текст </w:t>
      </w:r>
      <w:hyperlink r:id="rId54" w:anchor="block_111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пункта 11</w:t>
        </w:r>
      </w:hyperlink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12. </w:t>
      </w:r>
      <w:hyperlink r:id="rId55" w:anchor="block_2626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Утратил силу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См. текст </w:t>
      </w:r>
      <w:hyperlink r:id="rId56" w:anchor="block_112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пункта 12</w:t>
        </w:r>
      </w:hyperlink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13. </w:t>
      </w:r>
      <w:hyperlink r:id="rId57" w:anchor="block_2626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Утратил силу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См. текст </w:t>
      </w:r>
      <w:hyperlink r:id="rId58" w:anchor="block_113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пункта 13</w:t>
        </w:r>
      </w:hyperlink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14. </w:t>
      </w:r>
      <w:hyperlink r:id="rId59" w:anchor="block_2626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Утратил силу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См. текст </w:t>
      </w:r>
      <w:hyperlink r:id="rId60" w:anchor="block_114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пункта 14</w:t>
        </w:r>
      </w:hyperlink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15. </w:t>
      </w:r>
      <w:hyperlink r:id="rId61" w:anchor="block_2626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Утратил силу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См. текст </w:t>
      </w:r>
      <w:hyperlink r:id="rId62" w:anchor="block_115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пункта 15</w:t>
        </w:r>
      </w:hyperlink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16. </w:t>
      </w:r>
      <w:hyperlink r:id="rId63" w:anchor="block_2626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Утратил силу</w:t>
        </w:r>
      </w:hyperlink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См. текст </w:t>
      </w:r>
      <w:hyperlink r:id="rId64" w:anchor="block_116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пункта 16</w:t>
        </w:r>
      </w:hyperlink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Правительства РФ от 5 июня 2013 г. N 476 в пункт 17 внесены изменения</w:t>
      </w:r>
    </w:p>
    <w:p w:rsidR="005E072C" w:rsidRPr="005E072C" w:rsidRDefault="005E072C" w:rsidP="005E072C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5" w:anchor="block_117" w:history="1">
        <w:r w:rsidRPr="005E07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См. текст пункта в предыдущей редакции</w:t>
        </w:r>
      </w:hyperlink>
    </w:p>
    <w:p w:rsidR="005E072C" w:rsidRPr="005E072C" w:rsidRDefault="005E072C" w:rsidP="005E0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72C">
        <w:rPr>
          <w:rFonts w:ascii="Times New Roman" w:eastAsia="Times New Roman" w:hAnsi="Times New Roman" w:cs="Times New Roman"/>
          <w:sz w:val="24"/>
          <w:szCs w:val="24"/>
          <w:lang w:eastAsia="ru-RU"/>
        </w:rPr>
        <w:t>17. Решения и действия (бездействие) должностных лиц и специалистов органов государственного надзора могут быть обжалованы в административном и (или) судебном порядке в соответствии с законодательством Российской Федерации.</w:t>
      </w:r>
    </w:p>
    <w:p w:rsidR="000019C2" w:rsidRPr="005E072C" w:rsidRDefault="000019C2" w:rsidP="005E072C">
      <w:pPr>
        <w:spacing w:after="0"/>
      </w:pPr>
    </w:p>
    <w:sectPr w:rsidR="000019C2" w:rsidRPr="005E072C" w:rsidSect="005E072C">
      <w:pgSz w:w="11906" w:h="16838"/>
      <w:pgMar w:top="90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361"/>
    <w:rsid w:val="000019C2"/>
    <w:rsid w:val="005E072C"/>
    <w:rsid w:val="0075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5E072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E07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5E0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2">
    <w:name w:val="s_52"/>
    <w:basedOn w:val="a"/>
    <w:rsid w:val="005E0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5E0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E072C"/>
    <w:rPr>
      <w:color w:val="0000FF"/>
      <w:u w:val="single"/>
    </w:rPr>
  </w:style>
  <w:style w:type="paragraph" w:customStyle="1" w:styleId="s1">
    <w:name w:val="s_1"/>
    <w:basedOn w:val="a"/>
    <w:rsid w:val="005E0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5E0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5E0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5E0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5E072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E07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5E0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2">
    <w:name w:val="s_52"/>
    <w:basedOn w:val="a"/>
    <w:rsid w:val="005E0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5E0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E072C"/>
    <w:rPr>
      <w:color w:val="0000FF"/>
      <w:u w:val="single"/>
    </w:rPr>
  </w:style>
  <w:style w:type="paragraph" w:customStyle="1" w:styleId="s1">
    <w:name w:val="s_1"/>
    <w:basedOn w:val="a"/>
    <w:rsid w:val="005E0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5E0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5E0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5E0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7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7485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2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057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9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57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061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0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21223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602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9489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66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8200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60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93025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43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0724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5799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4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9812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776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1674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011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15562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16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232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324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3086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566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6660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32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74881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22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81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71966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69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85786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53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58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66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12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38287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9232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1081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787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793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259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82751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101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7953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18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73551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83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86421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815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13971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73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8382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83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27028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ase.garant.ru/70394016/f972977c5542aef704b18e3ffa4248dc/" TargetMode="External"/><Relationship Id="rId18" Type="http://schemas.openxmlformats.org/officeDocument/2006/relationships/hyperlink" Target="https://base.garant.ru/182783/79eacff5fb88cd0b4fd83cd593df9d91/" TargetMode="External"/><Relationship Id="rId26" Type="http://schemas.openxmlformats.org/officeDocument/2006/relationships/hyperlink" Target="https://base.garant.ru/57742199/4f0a048bffae16a7011152a7ad08c9f9/" TargetMode="External"/><Relationship Id="rId39" Type="http://schemas.openxmlformats.org/officeDocument/2006/relationships/hyperlink" Target="https://base.garant.ru/57742199/4f0a048bffae16a7011152a7ad08c9f9/" TargetMode="External"/><Relationship Id="rId21" Type="http://schemas.openxmlformats.org/officeDocument/2006/relationships/hyperlink" Target="https://base.garant.ru/182783/79eacff5fb88cd0b4fd83cd593df9d91/" TargetMode="External"/><Relationship Id="rId34" Type="http://schemas.openxmlformats.org/officeDocument/2006/relationships/hyperlink" Target="https://base.garant.ru/12117866/4d6cc5b8235f826b2c67847b967f8695/" TargetMode="External"/><Relationship Id="rId42" Type="http://schemas.openxmlformats.org/officeDocument/2006/relationships/hyperlink" Target="https://base.garant.ru/57742199/4f0a048bffae16a7011152a7ad08c9f9/" TargetMode="External"/><Relationship Id="rId47" Type="http://schemas.openxmlformats.org/officeDocument/2006/relationships/hyperlink" Target="https://base.garant.ru/70394016/f972977c5542aef704b18e3ffa4248dc/" TargetMode="External"/><Relationship Id="rId50" Type="http://schemas.openxmlformats.org/officeDocument/2006/relationships/hyperlink" Target="https://base.garant.ru/12129354/" TargetMode="External"/><Relationship Id="rId55" Type="http://schemas.openxmlformats.org/officeDocument/2006/relationships/hyperlink" Target="https://base.garant.ru/70394016/f972977c5542aef704b18e3ffa4248dc/" TargetMode="External"/><Relationship Id="rId63" Type="http://schemas.openxmlformats.org/officeDocument/2006/relationships/hyperlink" Target="https://base.garant.ru/70394016/f972977c5542aef704b18e3ffa4248dc/" TargetMode="External"/><Relationship Id="rId7" Type="http://schemas.openxmlformats.org/officeDocument/2006/relationships/hyperlink" Target="https://base.garant.ru/70394016/f972977c5542aef704b18e3ffa4248dc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base.garant.ru/70394016/f972977c5542aef704b18e3ffa4248dc/" TargetMode="External"/><Relationship Id="rId29" Type="http://schemas.openxmlformats.org/officeDocument/2006/relationships/hyperlink" Target="https://base.garant.ru/70394016/f972977c5542aef704b18e3ffa4248dc/" TargetMode="External"/><Relationship Id="rId1" Type="http://schemas.openxmlformats.org/officeDocument/2006/relationships/styles" Target="styles.xml"/><Relationship Id="rId6" Type="http://schemas.openxmlformats.org/officeDocument/2006/relationships/hyperlink" Target="https://base.garant.ru/12117866/4d6cc5b8235f826b2c67847b967f8695/" TargetMode="External"/><Relationship Id="rId11" Type="http://schemas.openxmlformats.org/officeDocument/2006/relationships/hyperlink" Target="https://base.garant.ru/70394016/f972977c5542aef704b18e3ffa4248dc/" TargetMode="External"/><Relationship Id="rId24" Type="http://schemas.openxmlformats.org/officeDocument/2006/relationships/hyperlink" Target="https://base.garant.ru/182783/" TargetMode="External"/><Relationship Id="rId32" Type="http://schemas.openxmlformats.org/officeDocument/2006/relationships/hyperlink" Target="https://base.garant.ru/57742199/4f0a048bffae16a7011152a7ad08c9f9/" TargetMode="External"/><Relationship Id="rId37" Type="http://schemas.openxmlformats.org/officeDocument/2006/relationships/hyperlink" Target="https://base.garant.ru/57742199/4f0a048bffae16a7011152a7ad08c9f9/" TargetMode="External"/><Relationship Id="rId40" Type="http://schemas.openxmlformats.org/officeDocument/2006/relationships/hyperlink" Target="https://base.garant.ru/12117866/c74d6d7c95e27021146be056ebac8f37/" TargetMode="External"/><Relationship Id="rId45" Type="http://schemas.openxmlformats.org/officeDocument/2006/relationships/hyperlink" Target="https://base.garant.ru/4181131/" TargetMode="External"/><Relationship Id="rId53" Type="http://schemas.openxmlformats.org/officeDocument/2006/relationships/hyperlink" Target="https://base.garant.ru/70394016/f972977c5542aef704b18e3ffa4248dc/" TargetMode="External"/><Relationship Id="rId58" Type="http://schemas.openxmlformats.org/officeDocument/2006/relationships/hyperlink" Target="https://base.garant.ru/57742199/4f0a048bffae16a7011152a7ad08c9f9/" TargetMode="External"/><Relationship Id="rId66" Type="http://schemas.openxmlformats.org/officeDocument/2006/relationships/fontTable" Target="fontTable.xml"/><Relationship Id="rId5" Type="http://schemas.openxmlformats.org/officeDocument/2006/relationships/hyperlink" Target="https://base.garant.ru/4177440/" TargetMode="External"/><Relationship Id="rId15" Type="http://schemas.openxmlformats.org/officeDocument/2006/relationships/hyperlink" Target="https://base.garant.ru/70394016/f972977c5542aef704b18e3ffa4248dc/" TargetMode="External"/><Relationship Id="rId23" Type="http://schemas.openxmlformats.org/officeDocument/2006/relationships/hyperlink" Target="https://base.garant.ru/57742199/4f0a048bffae16a7011152a7ad08c9f9/" TargetMode="External"/><Relationship Id="rId28" Type="http://schemas.openxmlformats.org/officeDocument/2006/relationships/hyperlink" Target="https://base.garant.ru/57742199/4f0a048bffae16a7011152a7ad08c9f9/" TargetMode="External"/><Relationship Id="rId36" Type="http://schemas.openxmlformats.org/officeDocument/2006/relationships/hyperlink" Target="https://base.garant.ru/57742199/4f0a048bffae16a7011152a7ad08c9f9/" TargetMode="External"/><Relationship Id="rId49" Type="http://schemas.openxmlformats.org/officeDocument/2006/relationships/hyperlink" Target="https://base.garant.ru/12164247/" TargetMode="External"/><Relationship Id="rId57" Type="http://schemas.openxmlformats.org/officeDocument/2006/relationships/hyperlink" Target="https://base.garant.ru/70394016/f972977c5542aef704b18e3ffa4248dc/" TargetMode="External"/><Relationship Id="rId61" Type="http://schemas.openxmlformats.org/officeDocument/2006/relationships/hyperlink" Target="https://base.garant.ru/70394016/f972977c5542aef704b18e3ffa4248dc/" TargetMode="External"/><Relationship Id="rId10" Type="http://schemas.openxmlformats.org/officeDocument/2006/relationships/hyperlink" Target="https://base.garant.ru/57742199/4f0a048bffae16a7011152a7ad08c9f9/" TargetMode="External"/><Relationship Id="rId19" Type="http://schemas.openxmlformats.org/officeDocument/2006/relationships/hyperlink" Target="https://base.garant.ru/70394016/f972977c5542aef704b18e3ffa4248dc/" TargetMode="External"/><Relationship Id="rId31" Type="http://schemas.openxmlformats.org/officeDocument/2006/relationships/hyperlink" Target="https://base.garant.ru/70394016/f972977c5542aef704b18e3ffa4248dc/" TargetMode="External"/><Relationship Id="rId44" Type="http://schemas.openxmlformats.org/officeDocument/2006/relationships/hyperlink" Target="https://base.garant.ru/12149162/" TargetMode="External"/><Relationship Id="rId52" Type="http://schemas.openxmlformats.org/officeDocument/2006/relationships/hyperlink" Target="https://base.garant.ru/57742199/4f0a048bffae16a7011152a7ad08c9f9/" TargetMode="External"/><Relationship Id="rId60" Type="http://schemas.openxmlformats.org/officeDocument/2006/relationships/hyperlink" Target="https://base.garant.ru/57742199/4f0a048bffae16a7011152a7ad08c9f9/" TargetMode="External"/><Relationship Id="rId65" Type="http://schemas.openxmlformats.org/officeDocument/2006/relationships/hyperlink" Target="https://base.garant.ru/57742199/4f0a048bffae16a7011152a7ad08c9f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70394016/f972977c5542aef704b18e3ffa4248dc/" TargetMode="External"/><Relationship Id="rId14" Type="http://schemas.openxmlformats.org/officeDocument/2006/relationships/hyperlink" Target="https://base.garant.ru/57742199/4f0a048bffae16a7011152a7ad08c9f9/" TargetMode="External"/><Relationship Id="rId22" Type="http://schemas.openxmlformats.org/officeDocument/2006/relationships/hyperlink" Target="https://base.garant.ru/70394016/f972977c5542aef704b18e3ffa4248dc/" TargetMode="External"/><Relationship Id="rId27" Type="http://schemas.openxmlformats.org/officeDocument/2006/relationships/hyperlink" Target="https://base.garant.ru/70394016/f972977c5542aef704b18e3ffa4248dc/" TargetMode="External"/><Relationship Id="rId30" Type="http://schemas.openxmlformats.org/officeDocument/2006/relationships/hyperlink" Target="https://base.garant.ru/57742199/4f0a048bffae16a7011152a7ad08c9f9/" TargetMode="External"/><Relationship Id="rId35" Type="http://schemas.openxmlformats.org/officeDocument/2006/relationships/hyperlink" Target="https://base.garant.ru/70394016/f972977c5542aef704b18e3ffa4248dc/" TargetMode="External"/><Relationship Id="rId43" Type="http://schemas.openxmlformats.org/officeDocument/2006/relationships/hyperlink" Target="https://base.garant.ru/57742199/4f0a048bffae16a7011152a7ad08c9f9/" TargetMode="External"/><Relationship Id="rId48" Type="http://schemas.openxmlformats.org/officeDocument/2006/relationships/hyperlink" Target="https://base.garant.ru/57742199/4f0a048bffae16a7011152a7ad08c9f9/" TargetMode="External"/><Relationship Id="rId56" Type="http://schemas.openxmlformats.org/officeDocument/2006/relationships/hyperlink" Target="https://base.garant.ru/57742199/4f0a048bffae16a7011152a7ad08c9f9/" TargetMode="External"/><Relationship Id="rId64" Type="http://schemas.openxmlformats.org/officeDocument/2006/relationships/hyperlink" Target="https://base.garant.ru/57742199/4f0a048bffae16a7011152a7ad08c9f9/" TargetMode="External"/><Relationship Id="rId8" Type="http://schemas.openxmlformats.org/officeDocument/2006/relationships/hyperlink" Target="https://base.garant.ru/57742199/4f0a048bffae16a7011152a7ad08c9f9/" TargetMode="External"/><Relationship Id="rId51" Type="http://schemas.openxmlformats.org/officeDocument/2006/relationships/hyperlink" Target="https://base.garant.ru/70394016/f972977c5542aef704b18e3ffa4248dc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base.garant.ru/57742199/4f0a048bffae16a7011152a7ad08c9f9/" TargetMode="External"/><Relationship Id="rId17" Type="http://schemas.openxmlformats.org/officeDocument/2006/relationships/hyperlink" Target="https://base.garant.ru/57742199/4f0a048bffae16a7011152a7ad08c9f9/" TargetMode="External"/><Relationship Id="rId25" Type="http://schemas.openxmlformats.org/officeDocument/2006/relationships/hyperlink" Target="https://base.garant.ru/70394016/f972977c5542aef704b18e3ffa4248dc/" TargetMode="External"/><Relationship Id="rId33" Type="http://schemas.openxmlformats.org/officeDocument/2006/relationships/hyperlink" Target="https://base.garant.ru/10103000/" TargetMode="External"/><Relationship Id="rId38" Type="http://schemas.openxmlformats.org/officeDocument/2006/relationships/hyperlink" Target="https://base.garant.ru/70394016/f972977c5542aef704b18e3ffa4248dc/" TargetMode="External"/><Relationship Id="rId46" Type="http://schemas.openxmlformats.org/officeDocument/2006/relationships/hyperlink" Target="https://base.garant.ru/4177559/" TargetMode="External"/><Relationship Id="rId59" Type="http://schemas.openxmlformats.org/officeDocument/2006/relationships/hyperlink" Target="https://base.garant.ru/70394016/f972977c5542aef704b18e3ffa4248dc/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base.garant.ru/57742199/4f0a048bffae16a7011152a7ad08c9f9/" TargetMode="External"/><Relationship Id="rId41" Type="http://schemas.openxmlformats.org/officeDocument/2006/relationships/hyperlink" Target="https://base.garant.ru/70394016/f972977c5542aef704b18e3ffa4248dc/" TargetMode="External"/><Relationship Id="rId54" Type="http://schemas.openxmlformats.org/officeDocument/2006/relationships/hyperlink" Target="https://base.garant.ru/57742199/4f0a048bffae16a7011152a7ad08c9f9/" TargetMode="External"/><Relationship Id="rId62" Type="http://schemas.openxmlformats.org/officeDocument/2006/relationships/hyperlink" Target="https://base.garant.ru/57742199/4f0a048bffae16a7011152a7ad08c9f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2729</Words>
  <Characters>15556</Characters>
  <Application>Microsoft Office Word</Application>
  <DocSecurity>0</DocSecurity>
  <Lines>129</Lines>
  <Paragraphs>36</Paragraphs>
  <ScaleCrop>false</ScaleCrop>
  <Company>SPecialiST RePack</Company>
  <LinksUpToDate>false</LinksUpToDate>
  <CharactersWithSpaces>18249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3</cp:revision>
  <dcterms:created xsi:type="dcterms:W3CDTF">2024-10-27T18:42:00Z</dcterms:created>
  <dcterms:modified xsi:type="dcterms:W3CDTF">2024-10-27T18:44:00Z</dcterms:modified>
</cp:coreProperties>
</file>